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4CCC9" w14:textId="77777777" w:rsidR="00B937D6" w:rsidRDefault="00B937D6" w:rsidP="00B937D6">
      <w:pPr>
        <w:spacing w:line="228" w:lineRule="auto"/>
        <w:jc w:val="right"/>
        <w:rPr>
          <w:b/>
        </w:rPr>
      </w:pPr>
    </w:p>
    <w:p w14:paraId="4FB16244" w14:textId="142A9CC0" w:rsidR="00107150" w:rsidRPr="00107150" w:rsidRDefault="00107150" w:rsidP="00107150">
      <w:pPr>
        <w:contextualSpacing/>
        <w:jc w:val="center"/>
        <w:rPr>
          <w:b/>
        </w:rPr>
      </w:pPr>
      <w:r w:rsidRPr="00107150">
        <w:rPr>
          <w:b/>
        </w:rPr>
        <w:t>Информация</w:t>
      </w:r>
    </w:p>
    <w:p w14:paraId="6313B506" w14:textId="41CC2C58" w:rsidR="00107150" w:rsidRPr="00107150" w:rsidRDefault="00107150" w:rsidP="00107150">
      <w:pPr>
        <w:contextualSpacing/>
        <w:jc w:val="center"/>
        <w:rPr>
          <w:b/>
        </w:rPr>
      </w:pPr>
      <w:r w:rsidRPr="00107150">
        <w:rPr>
          <w:b/>
        </w:rPr>
        <w:t xml:space="preserve">о ходе реализации национального проекта </w:t>
      </w:r>
      <w:r w:rsidRPr="00107150">
        <w:rPr>
          <w:b/>
          <w:i/>
        </w:rPr>
        <w:t>«Экология»</w:t>
      </w:r>
    </w:p>
    <w:p w14:paraId="465D6810" w14:textId="50CE0775" w:rsidR="00A349DF" w:rsidRDefault="00107150" w:rsidP="00107150">
      <w:pPr>
        <w:pStyle w:val="a5"/>
        <w:ind w:left="0"/>
        <w:jc w:val="center"/>
        <w:rPr>
          <w:b/>
          <w:sz w:val="28"/>
          <w:szCs w:val="28"/>
        </w:rPr>
      </w:pPr>
      <w:r w:rsidRPr="00107150">
        <w:rPr>
          <w:b/>
          <w:sz w:val="28"/>
          <w:szCs w:val="28"/>
        </w:rPr>
        <w:t>на 1 февраля 2023 года</w:t>
      </w:r>
    </w:p>
    <w:p w14:paraId="0B00E508" w14:textId="3C5F08FF" w:rsidR="00107150" w:rsidRDefault="00107150" w:rsidP="00107150">
      <w:pPr>
        <w:pStyle w:val="a5"/>
        <w:ind w:left="0"/>
        <w:jc w:val="center"/>
        <w:rPr>
          <w:b/>
          <w:sz w:val="28"/>
          <w:szCs w:val="28"/>
        </w:rPr>
      </w:pPr>
    </w:p>
    <w:p w14:paraId="24E8F51B" w14:textId="77777777" w:rsidR="00107150" w:rsidRPr="00107150" w:rsidRDefault="00107150" w:rsidP="00107150">
      <w:pPr>
        <w:pStyle w:val="a5"/>
        <w:ind w:left="0"/>
        <w:jc w:val="center"/>
        <w:rPr>
          <w:b/>
          <w:sz w:val="28"/>
          <w:szCs w:val="28"/>
          <w:u w:val="single"/>
        </w:rPr>
      </w:pPr>
    </w:p>
    <w:p w14:paraId="086E0D80" w14:textId="77777777" w:rsidR="00A349DF" w:rsidRDefault="00A349DF" w:rsidP="00A349DF">
      <w:pPr>
        <w:ind w:firstLine="709"/>
        <w:contextualSpacing/>
      </w:pPr>
      <w:r>
        <w:t xml:space="preserve">В рамках реализации </w:t>
      </w:r>
      <w:r w:rsidRPr="00BE6DB9">
        <w:rPr>
          <w:b/>
        </w:rPr>
        <w:t>национального проекта</w:t>
      </w:r>
      <w:r>
        <w:t xml:space="preserve"> </w:t>
      </w:r>
      <w:r>
        <w:rPr>
          <w:b/>
        </w:rPr>
        <w:t>«Экология»</w:t>
      </w:r>
      <w:r>
        <w:t xml:space="preserve"> в Республике Дагестан реализуются </w:t>
      </w:r>
      <w:r>
        <w:rPr>
          <w:i/>
        </w:rPr>
        <w:t xml:space="preserve">5 </w:t>
      </w:r>
      <w:r>
        <w:t>региональных проектов:</w:t>
      </w:r>
    </w:p>
    <w:p w14:paraId="01089942" w14:textId="77777777" w:rsidR="00A349DF" w:rsidRPr="0089354F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>«Комплексная система обращения с твердыми коммунальными отходами» - ответственный исполнитель Министерство природных ресурсов и экологии РД;</w:t>
      </w:r>
    </w:p>
    <w:p w14:paraId="41EC1D78" w14:textId="77777777" w:rsidR="00A349DF" w:rsidRPr="0089354F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>«Сохранение биологического разнообразия и развитие экологического туризма» - ответственный исполнитель Министерство природных ресурсов и экологии РД (</w:t>
      </w:r>
      <w:r w:rsidRPr="00142B70">
        <w:rPr>
          <w:rFonts w:ascii="Times New Roman" w:hAnsi="Times New Roman"/>
          <w:b/>
          <w:sz w:val="28"/>
          <w:szCs w:val="28"/>
        </w:rPr>
        <w:t>проект реализован</w:t>
      </w:r>
      <w:r w:rsidRPr="0089354F">
        <w:rPr>
          <w:rFonts w:ascii="Times New Roman" w:hAnsi="Times New Roman"/>
          <w:sz w:val="28"/>
          <w:szCs w:val="28"/>
        </w:rPr>
        <w:t>);</w:t>
      </w:r>
    </w:p>
    <w:p w14:paraId="1A3349AE" w14:textId="357BF9FC" w:rsidR="00A349DF" w:rsidRPr="0089354F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 xml:space="preserve">«Чистая страна» - ответственный исполнитель Министерство природных ресурсов и экологии РД; </w:t>
      </w:r>
    </w:p>
    <w:p w14:paraId="3C9E6949" w14:textId="66E9E17A" w:rsidR="00A349DF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>«Сохранение уникальных водных объектов» - ответственный исполнитель Министерство природных ресурсов и экологии РД</w:t>
      </w:r>
      <w:r>
        <w:rPr>
          <w:rFonts w:ascii="Times New Roman" w:hAnsi="Times New Roman"/>
          <w:sz w:val="28"/>
          <w:szCs w:val="28"/>
        </w:rPr>
        <w:t xml:space="preserve"> ()</w:t>
      </w:r>
      <w:r w:rsidRPr="0089354F">
        <w:rPr>
          <w:rFonts w:ascii="Times New Roman" w:hAnsi="Times New Roman"/>
          <w:sz w:val="28"/>
          <w:szCs w:val="28"/>
        </w:rPr>
        <w:t>;</w:t>
      </w:r>
    </w:p>
    <w:p w14:paraId="2439DD87" w14:textId="77777777" w:rsidR="00A349DF" w:rsidRPr="00BE0D2E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«Сохранение лесов» - ответственный исполнитель Комитет по лесному хозяйству Республики Дагестан.</w:t>
      </w:r>
    </w:p>
    <w:p w14:paraId="5AF44CDF" w14:textId="77777777" w:rsidR="00A349DF" w:rsidRDefault="00A349DF" w:rsidP="00A349DF">
      <w:pPr>
        <w:pStyle w:val="a5"/>
        <w:ind w:left="0"/>
        <w:jc w:val="both"/>
        <w:rPr>
          <w:b/>
          <w:sz w:val="27"/>
          <w:szCs w:val="27"/>
          <w:u w:val="single"/>
        </w:rPr>
      </w:pPr>
    </w:p>
    <w:p w14:paraId="30520DAD" w14:textId="043C725F" w:rsidR="00B937D6" w:rsidRDefault="00B937D6" w:rsidP="00B937D6">
      <w:pPr>
        <w:jc w:val="center"/>
      </w:pPr>
    </w:p>
    <w:p w14:paraId="3A8F989B" w14:textId="305B1D9C" w:rsidR="00107150" w:rsidRPr="0055063C" w:rsidRDefault="00107150" w:rsidP="00107150">
      <w:pPr>
        <w:ind w:firstLine="709"/>
        <w:contextualSpacing/>
      </w:pPr>
      <w:r>
        <w:t xml:space="preserve">На 2023 год запланировано всего – </w:t>
      </w:r>
      <w:r w:rsidR="007955B2">
        <w:t>2908,30</w:t>
      </w:r>
      <w:r>
        <w:t xml:space="preserve"> млн рублей,</w:t>
      </w:r>
      <w:r w:rsidRPr="0055063C">
        <w:t xml:space="preserve"> </w:t>
      </w:r>
      <w:r>
        <w:t xml:space="preserve">из них: </w:t>
      </w:r>
    </w:p>
    <w:p w14:paraId="31DE4508" w14:textId="0CC6783E" w:rsidR="00107150" w:rsidRDefault="007955B2" w:rsidP="00107150">
      <w:pPr>
        <w:ind w:firstLine="709"/>
        <w:contextualSpacing/>
      </w:pPr>
      <w:r>
        <w:t>24,40</w:t>
      </w:r>
      <w:r w:rsidR="00107150">
        <w:t xml:space="preserve"> млн рублей - </w:t>
      </w:r>
      <w:r w:rsidR="007E2C91">
        <w:t>С</w:t>
      </w:r>
      <w:r w:rsidR="00107150" w:rsidRPr="004A434C">
        <w:t xml:space="preserve">охранение лесов </w:t>
      </w:r>
      <w:r w:rsidR="00107150" w:rsidRPr="0089354F">
        <w:t>(Даглесхоз)</w:t>
      </w:r>
    </w:p>
    <w:p w14:paraId="370B0BC3" w14:textId="4BC5B433" w:rsidR="00107150" w:rsidRDefault="007955B2" w:rsidP="00107150">
      <w:pPr>
        <w:ind w:firstLine="709"/>
        <w:contextualSpacing/>
      </w:pPr>
      <w:r>
        <w:rPr>
          <w:bCs/>
          <w:spacing w:val="-4"/>
        </w:rPr>
        <w:t>23,90</w:t>
      </w:r>
      <w:r w:rsidR="00107150">
        <w:rPr>
          <w:b/>
          <w:spacing w:val="-4"/>
        </w:rPr>
        <w:t xml:space="preserve"> </w:t>
      </w:r>
      <w:r w:rsidR="00107150">
        <w:t xml:space="preserve">млн рублей - </w:t>
      </w:r>
      <w:r w:rsidR="007E2C91">
        <w:t>С</w:t>
      </w:r>
      <w:r w:rsidR="00107150" w:rsidRPr="004A434C">
        <w:t>охранение уникальных водных объектов</w:t>
      </w:r>
      <w:r w:rsidR="00107150">
        <w:t xml:space="preserve"> (Минприроды РД)</w:t>
      </w:r>
    </w:p>
    <w:p w14:paraId="11E1269F" w14:textId="3AEC3281" w:rsidR="007955B2" w:rsidRDefault="007955B2" w:rsidP="00107150">
      <w:pPr>
        <w:ind w:firstLine="709"/>
        <w:contextualSpacing/>
      </w:pPr>
      <w:r>
        <w:t xml:space="preserve">1793,72 млн рублей </w:t>
      </w:r>
      <w:r w:rsidR="007E2C91">
        <w:t>–</w:t>
      </w:r>
      <w:r>
        <w:t xml:space="preserve"> </w:t>
      </w:r>
      <w:r w:rsidR="007E2C91">
        <w:t>Комплексная система обращения с ТКО (Минприроды РД)</w:t>
      </w:r>
    </w:p>
    <w:p w14:paraId="1E226DAA" w14:textId="2E298D27" w:rsidR="007E2C91" w:rsidRDefault="007E2C91" w:rsidP="00107150">
      <w:pPr>
        <w:ind w:firstLine="709"/>
        <w:contextualSpacing/>
        <w:rPr>
          <w:b/>
          <w:spacing w:val="-4"/>
        </w:rPr>
      </w:pPr>
      <w:r>
        <w:t>1066,28 млн рублей – Чистая страна (Минприроды РД)</w:t>
      </w:r>
    </w:p>
    <w:p w14:paraId="3DCF1919" w14:textId="77777777" w:rsidR="00107150" w:rsidRDefault="00107150" w:rsidP="00107150">
      <w:pPr>
        <w:ind w:firstLine="709"/>
        <w:contextualSpacing/>
      </w:pPr>
      <w:r>
        <w:t>в том числе:</w:t>
      </w:r>
    </w:p>
    <w:p w14:paraId="4D02A514" w14:textId="46AA377C" w:rsidR="00107150" w:rsidRDefault="007E2C91" w:rsidP="00107150">
      <w:pPr>
        <w:ind w:firstLine="709"/>
        <w:contextualSpacing/>
      </w:pPr>
      <w:r>
        <w:t>2835,54</w:t>
      </w:r>
      <w:r w:rsidR="00107150">
        <w:t xml:space="preserve"> млн рублей – средства федерального бюджета;</w:t>
      </w:r>
    </w:p>
    <w:p w14:paraId="7983D7AA" w14:textId="7816BBC8" w:rsidR="00107150" w:rsidRDefault="007E2C91" w:rsidP="00107150">
      <w:pPr>
        <w:ind w:firstLine="709"/>
        <w:contextualSpacing/>
      </w:pPr>
      <w:r>
        <w:t>71,76</w:t>
      </w:r>
      <w:r w:rsidR="00107150">
        <w:t xml:space="preserve"> млн рублей – средства республиканского бюджета;</w:t>
      </w:r>
    </w:p>
    <w:p w14:paraId="51F58812" w14:textId="430A6C4F" w:rsidR="00107150" w:rsidRDefault="007E2C91" w:rsidP="00107150">
      <w:pPr>
        <w:ind w:firstLine="709"/>
        <w:contextualSpacing/>
      </w:pPr>
      <w:r>
        <w:t>1,0</w:t>
      </w:r>
      <w:r w:rsidR="00107150">
        <w:t xml:space="preserve"> млн рублей – иные источники</w:t>
      </w:r>
    </w:p>
    <w:p w14:paraId="5372095B" w14:textId="77777777" w:rsidR="00107150" w:rsidRDefault="00107150" w:rsidP="00107150">
      <w:pPr>
        <w:ind w:firstLine="709"/>
        <w:contextualSpacing/>
      </w:pPr>
    </w:p>
    <w:p w14:paraId="58DDDAB3" w14:textId="75F2200D" w:rsidR="00107150" w:rsidRPr="00887DDC" w:rsidRDefault="00107150" w:rsidP="00107150">
      <w:pPr>
        <w:ind w:firstLine="709"/>
        <w:contextualSpacing/>
        <w:rPr>
          <w:spacing w:val="-4"/>
        </w:rPr>
      </w:pPr>
      <w:r w:rsidRPr="00887DDC">
        <w:rPr>
          <w:spacing w:val="-4"/>
        </w:rPr>
        <w:t>Профинансировано -</w:t>
      </w:r>
      <w:r>
        <w:rPr>
          <w:spacing w:val="-4"/>
        </w:rPr>
        <w:t xml:space="preserve">   </w:t>
      </w:r>
      <w:r w:rsidR="007E2C91">
        <w:rPr>
          <w:spacing w:val="-4"/>
        </w:rPr>
        <w:t>0,0</w:t>
      </w:r>
      <w:r w:rsidRPr="00887DDC">
        <w:rPr>
          <w:spacing w:val="-4"/>
        </w:rPr>
        <w:t xml:space="preserve"> млн руб.</w:t>
      </w:r>
    </w:p>
    <w:p w14:paraId="521BDB6B" w14:textId="3E85AA98" w:rsidR="00107150" w:rsidRDefault="00107150" w:rsidP="00107150">
      <w:pPr>
        <w:ind w:firstLine="709"/>
        <w:contextualSpacing/>
        <w:rPr>
          <w:rFonts w:eastAsia="Calibri"/>
        </w:rPr>
      </w:pPr>
      <w:r w:rsidRPr="00887DDC">
        <w:rPr>
          <w:spacing w:val="-4"/>
        </w:rPr>
        <w:t>Кассовое исполнение -</w:t>
      </w:r>
      <w:r w:rsidR="007E2C91">
        <w:rPr>
          <w:spacing w:val="-4"/>
        </w:rPr>
        <w:t>0,0</w:t>
      </w:r>
      <w:r w:rsidRPr="00887DDC">
        <w:rPr>
          <w:spacing w:val="-4"/>
        </w:rPr>
        <w:t xml:space="preserve"> млн руб</w:t>
      </w:r>
      <w:r>
        <w:rPr>
          <w:b/>
          <w:spacing w:val="-4"/>
        </w:rPr>
        <w:t>.</w:t>
      </w:r>
    </w:p>
    <w:p w14:paraId="11BD8246" w14:textId="77777777" w:rsidR="00107150" w:rsidRDefault="00107150" w:rsidP="00107150">
      <w:pPr>
        <w:ind w:firstLine="709"/>
        <w:contextualSpacing/>
      </w:pPr>
    </w:p>
    <w:p w14:paraId="2E3B6836" w14:textId="694F564A" w:rsidR="00107150" w:rsidRDefault="00107150" w:rsidP="00107150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запланировано к заключению в 202</w:t>
      </w:r>
      <w:r w:rsidR="007E2C9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году </w:t>
      </w:r>
      <w:r w:rsidR="007E2C91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государственных</w:t>
      </w:r>
      <w:r w:rsidR="007E2C91">
        <w:rPr>
          <w:bCs/>
          <w:sz w:val="28"/>
          <w:szCs w:val="28"/>
        </w:rPr>
        <w:t xml:space="preserve"> контрактов</w:t>
      </w:r>
      <w:r>
        <w:rPr>
          <w:bCs/>
          <w:sz w:val="28"/>
          <w:szCs w:val="28"/>
        </w:rPr>
        <w:t>.</w:t>
      </w:r>
    </w:p>
    <w:p w14:paraId="1DFC563E" w14:textId="7485570C" w:rsidR="00674BBC" w:rsidRDefault="00674BBC" w:rsidP="00107150"/>
    <w:p w14:paraId="3A694EFC" w14:textId="7507FB7A" w:rsidR="00674BBC" w:rsidRDefault="00674BBC" w:rsidP="00B937D6">
      <w:pPr>
        <w:jc w:val="center"/>
      </w:pPr>
    </w:p>
    <w:p w14:paraId="4E4760AB" w14:textId="235468F3" w:rsidR="00674BBC" w:rsidRDefault="00674BBC" w:rsidP="00B937D6">
      <w:pPr>
        <w:jc w:val="center"/>
      </w:pPr>
    </w:p>
    <w:p w14:paraId="784AEA2C" w14:textId="6D068727" w:rsidR="00674BBC" w:rsidRDefault="00674BBC" w:rsidP="00B937D6">
      <w:pPr>
        <w:jc w:val="center"/>
      </w:pPr>
    </w:p>
    <w:p w14:paraId="2E7BD609" w14:textId="5FCEDC47" w:rsidR="00674BBC" w:rsidRDefault="00674BBC" w:rsidP="00B937D6">
      <w:pPr>
        <w:jc w:val="center"/>
      </w:pPr>
    </w:p>
    <w:p w14:paraId="1DE574CC" w14:textId="06BE8A42" w:rsidR="00674BBC" w:rsidRDefault="00674BBC" w:rsidP="00B937D6">
      <w:pPr>
        <w:jc w:val="center"/>
      </w:pPr>
    </w:p>
    <w:p w14:paraId="56CAB8C7" w14:textId="3A1F89FA" w:rsidR="00674BBC" w:rsidRDefault="00674BBC" w:rsidP="00B937D6">
      <w:pPr>
        <w:jc w:val="center"/>
      </w:pPr>
    </w:p>
    <w:p w14:paraId="66FD13EF" w14:textId="15F2A90B" w:rsidR="00674BBC" w:rsidRDefault="00674BBC" w:rsidP="00B937D6">
      <w:pPr>
        <w:jc w:val="center"/>
      </w:pPr>
    </w:p>
    <w:p w14:paraId="56E36AA1" w14:textId="77777777" w:rsidR="0089354F" w:rsidRPr="00E37534" w:rsidRDefault="0089354F" w:rsidP="0089354F">
      <w:pPr>
        <w:pStyle w:val="a5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E37534">
        <w:rPr>
          <w:b/>
          <w:sz w:val="28"/>
          <w:szCs w:val="28"/>
        </w:rPr>
        <w:t xml:space="preserve">Региональный проект </w:t>
      </w:r>
      <w:r w:rsidRPr="00E37534">
        <w:rPr>
          <w:b/>
          <w:sz w:val="28"/>
          <w:szCs w:val="28"/>
        </w:rPr>
        <w:br/>
        <w:t>«Комплексная система обращения с твердыми коммунальными отходами»</w:t>
      </w:r>
    </w:p>
    <w:p w14:paraId="6D7E98F3" w14:textId="77777777" w:rsidR="0089354F" w:rsidRPr="00E37534" w:rsidRDefault="0089354F" w:rsidP="0089354F">
      <w:pPr>
        <w:jc w:val="center"/>
        <w:rPr>
          <w:b/>
        </w:rPr>
      </w:pPr>
    </w:p>
    <w:p w14:paraId="2CBE82C9" w14:textId="77777777" w:rsidR="0089354F" w:rsidRPr="00E37534" w:rsidRDefault="0089354F" w:rsidP="0089354F">
      <w:pPr>
        <w:numPr>
          <w:ilvl w:val="0"/>
          <w:numId w:val="2"/>
        </w:numPr>
        <w:ind w:left="709" w:firstLine="0"/>
        <w:contextualSpacing/>
        <w:rPr>
          <w:b/>
          <w:i/>
        </w:rPr>
      </w:pPr>
      <w:r w:rsidRPr="00E37534">
        <w:rPr>
          <w:b/>
          <w:i/>
        </w:rPr>
        <w:t>функциональный заказчик:</w:t>
      </w:r>
    </w:p>
    <w:p w14:paraId="23AC3110" w14:textId="77777777" w:rsidR="0089354F" w:rsidRPr="00E37534" w:rsidRDefault="0089354F" w:rsidP="0089354F">
      <w:pPr>
        <w:ind w:left="709"/>
        <w:contextualSpacing/>
        <w:rPr>
          <w:b/>
          <w:i/>
        </w:rPr>
      </w:pPr>
    </w:p>
    <w:p w14:paraId="1FE2F6B3" w14:textId="77777777" w:rsidR="0089354F" w:rsidRPr="00E37534" w:rsidRDefault="0089354F" w:rsidP="0089354F">
      <w:pPr>
        <w:ind w:left="709"/>
        <w:contextualSpacing/>
      </w:pPr>
      <w:r w:rsidRPr="00E37534">
        <w:t xml:space="preserve">Министерство природных ресурсов и экологии Республики Дагестан. </w:t>
      </w:r>
    </w:p>
    <w:p w14:paraId="611EFA3B" w14:textId="77777777" w:rsidR="0089354F" w:rsidRPr="00E37534" w:rsidRDefault="0089354F" w:rsidP="0089354F">
      <w:pPr>
        <w:contextualSpacing/>
        <w:rPr>
          <w:b/>
          <w:i/>
        </w:rPr>
      </w:pPr>
    </w:p>
    <w:p w14:paraId="7C729507" w14:textId="77777777" w:rsidR="0089354F" w:rsidRPr="00E37534" w:rsidRDefault="0089354F" w:rsidP="0089354F">
      <w:pPr>
        <w:numPr>
          <w:ilvl w:val="0"/>
          <w:numId w:val="2"/>
        </w:numPr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>планируемые к достижению показатели и результаты</w:t>
      </w:r>
    </w:p>
    <w:p w14:paraId="52CC2773" w14:textId="77777777" w:rsidR="0089354F" w:rsidRPr="00E37534" w:rsidRDefault="0089354F" w:rsidP="0089354F">
      <w:pPr>
        <w:spacing w:line="228" w:lineRule="auto"/>
        <w:ind w:left="709"/>
        <w:contextualSpacing/>
        <w:rPr>
          <w:b/>
          <w:i/>
        </w:rPr>
      </w:pPr>
    </w:p>
    <w:p w14:paraId="7D1254FE" w14:textId="77777777" w:rsidR="005843DB" w:rsidRDefault="0089354F" w:rsidP="005843DB">
      <w:pPr>
        <w:spacing w:line="228" w:lineRule="auto"/>
        <w:jc w:val="left"/>
        <w:rPr>
          <w:rFonts w:eastAsia="Calibri"/>
          <w:b/>
        </w:rPr>
      </w:pPr>
      <w:r>
        <w:t xml:space="preserve"> 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1979"/>
        <w:gridCol w:w="1139"/>
        <w:gridCol w:w="709"/>
        <w:gridCol w:w="2552"/>
      </w:tblGrid>
      <w:tr w:rsidR="00A36998" w:rsidRPr="00EB7CE4" w14:paraId="7C180FD8" w14:textId="77777777" w:rsidTr="00A36998">
        <w:trPr>
          <w:trHeight w:val="315"/>
          <w:jc w:val="center"/>
        </w:trPr>
        <w:tc>
          <w:tcPr>
            <w:tcW w:w="567" w:type="dxa"/>
          </w:tcPr>
          <w:p w14:paraId="43539BE5" w14:textId="77777777" w:rsidR="00A36998" w:rsidRPr="00EB7CE4" w:rsidRDefault="00A36998" w:rsidP="009E442D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№п/п</w:t>
            </w:r>
          </w:p>
        </w:tc>
        <w:tc>
          <w:tcPr>
            <w:tcW w:w="2694" w:type="dxa"/>
          </w:tcPr>
          <w:p w14:paraId="79907156" w14:textId="77777777" w:rsidR="00A36998" w:rsidRPr="00EB7CE4" w:rsidRDefault="00A36998" w:rsidP="009E442D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 xml:space="preserve">Показатели </w:t>
            </w:r>
          </w:p>
        </w:tc>
        <w:tc>
          <w:tcPr>
            <w:tcW w:w="1979" w:type="dxa"/>
          </w:tcPr>
          <w:p w14:paraId="3558E595" w14:textId="77777777" w:rsidR="00A36998" w:rsidRPr="00EB7CE4" w:rsidRDefault="00A36998" w:rsidP="009E442D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План</w:t>
            </w:r>
          </w:p>
          <w:p w14:paraId="2E6C49FD" w14:textId="77777777" w:rsidR="00A36998" w:rsidRPr="00EB7CE4" w:rsidRDefault="00A36998" w:rsidP="009E442D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139" w:type="dxa"/>
          </w:tcPr>
          <w:p w14:paraId="0B5F45FB" w14:textId="77777777" w:rsidR="00A36998" w:rsidRPr="00EB7CE4" w:rsidRDefault="00A36998" w:rsidP="009E442D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Факт</w:t>
            </w:r>
          </w:p>
        </w:tc>
        <w:tc>
          <w:tcPr>
            <w:tcW w:w="709" w:type="dxa"/>
          </w:tcPr>
          <w:p w14:paraId="610C6435" w14:textId="77777777" w:rsidR="00A36998" w:rsidRPr="00EB7CE4" w:rsidRDefault="00A36998" w:rsidP="009E442D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%</w:t>
            </w:r>
          </w:p>
        </w:tc>
        <w:tc>
          <w:tcPr>
            <w:tcW w:w="2552" w:type="dxa"/>
          </w:tcPr>
          <w:p w14:paraId="336D1DAC" w14:textId="77777777" w:rsidR="00A36998" w:rsidRPr="00EB7CE4" w:rsidRDefault="00A36998" w:rsidP="009E442D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Примечание</w:t>
            </w:r>
          </w:p>
        </w:tc>
      </w:tr>
      <w:tr w:rsidR="00A36998" w:rsidRPr="00EB7CE4" w14:paraId="4DBFFFAF" w14:textId="77777777" w:rsidTr="00A36998">
        <w:trPr>
          <w:trHeight w:val="1575"/>
          <w:jc w:val="center"/>
        </w:trPr>
        <w:tc>
          <w:tcPr>
            <w:tcW w:w="567" w:type="dxa"/>
          </w:tcPr>
          <w:p w14:paraId="4224D2CC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1.</w:t>
            </w:r>
          </w:p>
        </w:tc>
        <w:tc>
          <w:tcPr>
            <w:tcW w:w="2694" w:type="dxa"/>
          </w:tcPr>
          <w:p w14:paraId="19B7A35E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Доля направленных на утилизацию отходов, выделенных в</w:t>
            </w:r>
          </w:p>
          <w:p w14:paraId="35031D06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результате раздельного накоплении и обработки</w:t>
            </w:r>
          </w:p>
          <w:p w14:paraId="537D3AC8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(сортировки) твердых коммунальных отходов, в общей</w:t>
            </w:r>
          </w:p>
          <w:p w14:paraId="0644EF10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массе образованных твердых коммунальных отходов (процент)</w:t>
            </w:r>
          </w:p>
        </w:tc>
        <w:tc>
          <w:tcPr>
            <w:tcW w:w="1979" w:type="dxa"/>
          </w:tcPr>
          <w:p w14:paraId="1D93FB93" w14:textId="6B837BB6" w:rsidR="00A36998" w:rsidRPr="00EB7CE4" w:rsidRDefault="00DB6ACF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t>0</w:t>
            </w:r>
          </w:p>
        </w:tc>
        <w:tc>
          <w:tcPr>
            <w:tcW w:w="1139" w:type="dxa"/>
          </w:tcPr>
          <w:p w14:paraId="51270A2C" w14:textId="633CD16E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  <w:tc>
          <w:tcPr>
            <w:tcW w:w="709" w:type="dxa"/>
          </w:tcPr>
          <w:p w14:paraId="61BE16AB" w14:textId="1404F00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  <w:tc>
          <w:tcPr>
            <w:tcW w:w="2552" w:type="dxa"/>
            <w:vMerge w:val="restart"/>
          </w:tcPr>
          <w:p w14:paraId="54789269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</w:pPr>
          </w:p>
          <w:p w14:paraId="30959C63" w14:textId="1F4F890D" w:rsidR="00DB6ACF" w:rsidRPr="00EB7CE4" w:rsidRDefault="00DB6ACF" w:rsidP="00DB6ACF">
            <w:pPr>
              <w:spacing w:line="228" w:lineRule="auto"/>
              <w:ind w:left="-68" w:right="-97"/>
              <w:jc w:val="center"/>
              <w:rPr>
                <w:rFonts w:eastAsiaTheme="minorHAnsi"/>
                <w:lang w:eastAsia="en-US"/>
              </w:rPr>
            </w:pPr>
            <w:r>
              <w:t>05</w:t>
            </w:r>
            <w:r w:rsidR="00A36998" w:rsidRPr="00EB7CE4">
              <w:t>.12.202</w:t>
            </w:r>
            <w:r>
              <w:t>2</w:t>
            </w:r>
            <w:r w:rsidR="00A36998" w:rsidRPr="00EB7CE4">
              <w:t xml:space="preserve"> года </w:t>
            </w:r>
          </w:p>
          <w:p w14:paraId="769D5E6C" w14:textId="3933F0F8" w:rsidR="00A36998" w:rsidRPr="00EB7CE4" w:rsidRDefault="00F01997" w:rsidP="009E44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подписано дополнительное </w:t>
            </w:r>
            <w:r w:rsidR="00A36998" w:rsidRPr="00EB7CE4">
              <w:rPr>
                <w:rFonts w:eastAsiaTheme="minorHAnsi"/>
                <w:lang w:eastAsia="en-US"/>
              </w:rPr>
              <w:t>соглашение к Соглашению о реализации регионального проекта</w:t>
            </w:r>
          </w:p>
          <w:p w14:paraId="0E3C5AFC" w14:textId="77777777" w:rsidR="00A36998" w:rsidRPr="00EB7CE4" w:rsidRDefault="00A36998" w:rsidP="009E44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B7CE4">
              <w:rPr>
                <w:rFonts w:eastAsiaTheme="minorHAnsi"/>
                <w:lang w:eastAsia="en-US"/>
              </w:rPr>
              <w:t>«Комплексная система обращения с твердыми коммунальными отходами (Республика</w:t>
            </w:r>
          </w:p>
          <w:p w14:paraId="3C7B31DD" w14:textId="12984428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rFonts w:eastAsiaTheme="minorHAnsi"/>
                <w:lang w:eastAsia="en-US"/>
              </w:rPr>
            </w:pPr>
            <w:r w:rsidRPr="00EB7CE4">
              <w:rPr>
                <w:rFonts w:eastAsiaTheme="minorHAnsi"/>
                <w:lang w:eastAsia="en-US"/>
              </w:rPr>
              <w:t>Дагестан)» на территории Республики Дагестан №</w:t>
            </w:r>
            <w:r w:rsidR="00DB6ACF">
              <w:rPr>
                <w:rFonts w:eastAsiaTheme="minorHAnsi"/>
                <w:lang w:eastAsia="en-US"/>
              </w:rPr>
              <w:t xml:space="preserve"> 7</w:t>
            </w:r>
          </w:p>
          <w:p w14:paraId="5D34CD97" w14:textId="767B5D03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A36998" w:rsidRPr="00EB7CE4" w14:paraId="71B98490" w14:textId="77777777" w:rsidTr="00A36998">
        <w:trPr>
          <w:trHeight w:val="1621"/>
          <w:jc w:val="center"/>
        </w:trPr>
        <w:tc>
          <w:tcPr>
            <w:tcW w:w="567" w:type="dxa"/>
          </w:tcPr>
          <w:p w14:paraId="59C0B0A4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2.</w:t>
            </w:r>
          </w:p>
        </w:tc>
        <w:tc>
          <w:tcPr>
            <w:tcW w:w="2694" w:type="dxa"/>
          </w:tcPr>
          <w:p w14:paraId="50457C23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Доля направленных на захоронение твердых коммунальных</w:t>
            </w:r>
          </w:p>
          <w:p w14:paraId="14B82E86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отходов, в том числе прошедших обработку (сортировку), в</w:t>
            </w:r>
          </w:p>
          <w:p w14:paraId="78DD7C0E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общей массе образованных твердых коммунальных</w:t>
            </w:r>
          </w:p>
          <w:p w14:paraId="63ED19D3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отходов (процент)</w:t>
            </w:r>
          </w:p>
        </w:tc>
        <w:tc>
          <w:tcPr>
            <w:tcW w:w="1979" w:type="dxa"/>
          </w:tcPr>
          <w:p w14:paraId="1A048D7E" w14:textId="2D10CA9C" w:rsidR="00A36998" w:rsidRPr="00EB7CE4" w:rsidRDefault="00DB6ACF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t>100</w:t>
            </w:r>
          </w:p>
        </w:tc>
        <w:tc>
          <w:tcPr>
            <w:tcW w:w="1139" w:type="dxa"/>
          </w:tcPr>
          <w:p w14:paraId="3BB4EC72" w14:textId="2F3B60FF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  <w:tc>
          <w:tcPr>
            <w:tcW w:w="709" w:type="dxa"/>
          </w:tcPr>
          <w:p w14:paraId="26DFAACE" w14:textId="6A9EF351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  <w:tc>
          <w:tcPr>
            <w:tcW w:w="2552" w:type="dxa"/>
            <w:vMerge/>
          </w:tcPr>
          <w:p w14:paraId="6DA86F0F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A36998" w:rsidRPr="00EB7CE4" w14:paraId="675241B7" w14:textId="77777777" w:rsidTr="00A36998">
        <w:trPr>
          <w:trHeight w:val="1621"/>
          <w:jc w:val="center"/>
        </w:trPr>
        <w:tc>
          <w:tcPr>
            <w:tcW w:w="567" w:type="dxa"/>
          </w:tcPr>
          <w:p w14:paraId="751F7ABA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lastRenderedPageBreak/>
              <w:t>3.</w:t>
            </w:r>
          </w:p>
        </w:tc>
        <w:tc>
          <w:tcPr>
            <w:tcW w:w="2694" w:type="dxa"/>
          </w:tcPr>
          <w:p w14:paraId="53B4197F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Доля твердых коммунальных отходов, направленных на</w:t>
            </w:r>
          </w:p>
          <w:p w14:paraId="3F42F494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обработку (сортировку), в общей массе образованных</w:t>
            </w:r>
          </w:p>
          <w:p w14:paraId="06ADAAA2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твердых коммунальных отходов (процент)</w:t>
            </w:r>
          </w:p>
        </w:tc>
        <w:tc>
          <w:tcPr>
            <w:tcW w:w="1979" w:type="dxa"/>
          </w:tcPr>
          <w:p w14:paraId="4F77CCA9" w14:textId="1E0E7E88" w:rsidR="00A36998" w:rsidRPr="00EB7CE4" w:rsidRDefault="00DB6ACF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t>0</w:t>
            </w:r>
          </w:p>
        </w:tc>
        <w:tc>
          <w:tcPr>
            <w:tcW w:w="1139" w:type="dxa"/>
          </w:tcPr>
          <w:p w14:paraId="41F357FF" w14:textId="6EE95CC4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  <w:tc>
          <w:tcPr>
            <w:tcW w:w="709" w:type="dxa"/>
          </w:tcPr>
          <w:p w14:paraId="2F839AFE" w14:textId="0998AC1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  <w:tc>
          <w:tcPr>
            <w:tcW w:w="2552" w:type="dxa"/>
            <w:vMerge/>
          </w:tcPr>
          <w:p w14:paraId="66DDD571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A36998" w:rsidRPr="00EB7CE4" w14:paraId="2BB8F087" w14:textId="77777777" w:rsidTr="00A36998">
        <w:trPr>
          <w:trHeight w:val="1621"/>
          <w:jc w:val="center"/>
        </w:trPr>
        <w:tc>
          <w:tcPr>
            <w:tcW w:w="567" w:type="dxa"/>
          </w:tcPr>
          <w:p w14:paraId="59AFF860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4.</w:t>
            </w:r>
          </w:p>
        </w:tc>
        <w:tc>
          <w:tcPr>
            <w:tcW w:w="2694" w:type="dxa"/>
          </w:tcPr>
          <w:p w14:paraId="4ED84E1F" w14:textId="77777777" w:rsidR="00A36998" w:rsidRPr="00EB7CE4" w:rsidRDefault="00A36998" w:rsidP="009E44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B7CE4">
              <w:rPr>
                <w:rFonts w:eastAsiaTheme="minorHAnsi"/>
                <w:lang w:eastAsia="en-US"/>
              </w:rPr>
              <w:t>Доля импорта оборудования для обработки и утилизации</w:t>
            </w:r>
          </w:p>
          <w:p w14:paraId="5B39CD88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rFonts w:eastAsiaTheme="minorHAnsi"/>
                <w:lang w:eastAsia="en-US"/>
              </w:rPr>
              <w:t xml:space="preserve">твердых коммунальных отходов </w:t>
            </w:r>
            <w:r w:rsidRPr="00EB7CE4">
              <w:rPr>
                <w:spacing w:val="-4"/>
              </w:rPr>
              <w:t>(процент)</w:t>
            </w:r>
          </w:p>
        </w:tc>
        <w:tc>
          <w:tcPr>
            <w:tcW w:w="1979" w:type="dxa"/>
          </w:tcPr>
          <w:p w14:paraId="538EC52E" w14:textId="6D883CE9" w:rsidR="00A36998" w:rsidRPr="00EB7CE4" w:rsidRDefault="00BD65E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t>37</w:t>
            </w:r>
          </w:p>
        </w:tc>
        <w:tc>
          <w:tcPr>
            <w:tcW w:w="1139" w:type="dxa"/>
          </w:tcPr>
          <w:p w14:paraId="272F4955" w14:textId="410E9C96" w:rsidR="00A36998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  <w:tc>
          <w:tcPr>
            <w:tcW w:w="709" w:type="dxa"/>
          </w:tcPr>
          <w:p w14:paraId="5C1D10A1" w14:textId="689A031A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  <w:tc>
          <w:tcPr>
            <w:tcW w:w="2552" w:type="dxa"/>
            <w:vMerge/>
          </w:tcPr>
          <w:p w14:paraId="6213C6A7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A36998" w:rsidRPr="00EB7CE4" w14:paraId="2F40BE87" w14:textId="77777777" w:rsidTr="00A36998">
        <w:trPr>
          <w:trHeight w:val="1621"/>
          <w:jc w:val="center"/>
        </w:trPr>
        <w:tc>
          <w:tcPr>
            <w:tcW w:w="567" w:type="dxa"/>
          </w:tcPr>
          <w:p w14:paraId="70F0282F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5.</w:t>
            </w:r>
          </w:p>
        </w:tc>
        <w:tc>
          <w:tcPr>
            <w:tcW w:w="2694" w:type="dxa"/>
          </w:tcPr>
          <w:p w14:paraId="4842754E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rFonts w:eastAsiaTheme="minorHAnsi"/>
                <w:lang w:eastAsia="en-US"/>
              </w:rPr>
              <w:t xml:space="preserve">Доля разработанных электронных моделей </w:t>
            </w:r>
            <w:r w:rsidRPr="00EB7CE4">
              <w:rPr>
                <w:spacing w:val="-4"/>
              </w:rPr>
              <w:t>(процент)</w:t>
            </w:r>
          </w:p>
        </w:tc>
        <w:tc>
          <w:tcPr>
            <w:tcW w:w="1979" w:type="dxa"/>
          </w:tcPr>
          <w:p w14:paraId="389B1045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t>100</w:t>
            </w:r>
          </w:p>
        </w:tc>
        <w:tc>
          <w:tcPr>
            <w:tcW w:w="1139" w:type="dxa"/>
          </w:tcPr>
          <w:p w14:paraId="2FCC063A" w14:textId="1E95A77D" w:rsidR="00A36998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  <w:tc>
          <w:tcPr>
            <w:tcW w:w="709" w:type="dxa"/>
          </w:tcPr>
          <w:p w14:paraId="4117ACC5" w14:textId="6E473A8D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  <w:tc>
          <w:tcPr>
            <w:tcW w:w="2552" w:type="dxa"/>
            <w:vMerge/>
          </w:tcPr>
          <w:p w14:paraId="444BE944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</w:tbl>
    <w:p w14:paraId="5685D9BC" w14:textId="77777777" w:rsidR="0089354F" w:rsidRDefault="0089354F" w:rsidP="0089354F"/>
    <w:p w14:paraId="49078B14" w14:textId="77777777" w:rsidR="006A72B8" w:rsidRPr="00E37534" w:rsidRDefault="006A72B8" w:rsidP="0089354F"/>
    <w:p w14:paraId="35FBCCF8" w14:textId="77777777" w:rsidR="0089354F" w:rsidRPr="00E37534" w:rsidRDefault="0089354F" w:rsidP="0089354F">
      <w:pPr>
        <w:numPr>
          <w:ilvl w:val="0"/>
          <w:numId w:val="2"/>
        </w:numPr>
        <w:spacing w:line="228" w:lineRule="auto"/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 xml:space="preserve">заключение соглашений </w:t>
      </w:r>
    </w:p>
    <w:p w14:paraId="17F303D6" w14:textId="77777777" w:rsidR="0089354F" w:rsidRDefault="0089354F" w:rsidP="0089354F">
      <w:pPr>
        <w:autoSpaceDE w:val="0"/>
        <w:autoSpaceDN w:val="0"/>
        <w:adjustRightInd w:val="0"/>
        <w:ind w:firstLine="709"/>
      </w:pPr>
    </w:p>
    <w:p w14:paraId="60E6F5FE" w14:textId="69A9DA77" w:rsidR="0089354F" w:rsidRPr="0051287F" w:rsidRDefault="0089354F" w:rsidP="0089354F">
      <w:pPr>
        <w:spacing w:line="228" w:lineRule="auto"/>
        <w:ind w:firstLine="709"/>
        <w:rPr>
          <w:spacing w:val="-4"/>
        </w:rPr>
      </w:pPr>
      <w:r w:rsidRPr="0051287F">
        <w:t xml:space="preserve">В системе «Электронный бюджет» заключено индикативное </w:t>
      </w:r>
      <w:r w:rsidRPr="0051287F">
        <w:rPr>
          <w:spacing w:val="-4"/>
        </w:rPr>
        <w:t xml:space="preserve">соглашение </w:t>
      </w:r>
      <w:r w:rsidRPr="0051287F">
        <w:t>от 13.01.2019 г. № </w:t>
      </w:r>
      <w:r w:rsidRPr="0051287F">
        <w:rPr>
          <w:rStyle w:val="fontstyle01"/>
        </w:rPr>
        <w:t>051-2019-G20026-1</w:t>
      </w:r>
      <w:r w:rsidRPr="0051287F">
        <w:t xml:space="preserve"> в редакции дополнительных соглашений от </w:t>
      </w:r>
      <w:r w:rsidR="00460F2B" w:rsidRPr="0051287F">
        <w:t>22</w:t>
      </w:r>
      <w:r w:rsidRPr="0051287F">
        <w:t>.</w:t>
      </w:r>
      <w:r w:rsidR="00460F2B" w:rsidRPr="0051287F">
        <w:t>01</w:t>
      </w:r>
      <w:r w:rsidRPr="0051287F">
        <w:t>.20</w:t>
      </w:r>
      <w:r w:rsidR="00460F2B" w:rsidRPr="0051287F">
        <w:t xml:space="preserve">20 </w:t>
      </w:r>
      <w:r w:rsidRPr="0051287F">
        <w:t>г. № </w:t>
      </w:r>
      <w:r w:rsidR="00460F2B" w:rsidRPr="0051287F">
        <w:rPr>
          <w:rStyle w:val="fontstyle01"/>
        </w:rPr>
        <w:t>051-2019-G20026-1/1</w:t>
      </w:r>
      <w:r w:rsidRPr="0051287F">
        <w:t xml:space="preserve">; от </w:t>
      </w:r>
      <w:r w:rsidR="00460F2B" w:rsidRPr="0051287F">
        <w:t>08</w:t>
      </w:r>
      <w:r w:rsidRPr="0051287F">
        <w:t>.</w:t>
      </w:r>
      <w:r w:rsidR="00460F2B" w:rsidRPr="0051287F">
        <w:t>05</w:t>
      </w:r>
      <w:r w:rsidRPr="0051287F">
        <w:t>.2020 г. № </w:t>
      </w:r>
      <w:r w:rsidR="00460F2B" w:rsidRPr="0051287F">
        <w:rPr>
          <w:rStyle w:val="fontstyle01"/>
        </w:rPr>
        <w:t>051-2019-G20026-1/</w:t>
      </w:r>
      <w:r w:rsidR="00552597" w:rsidRPr="0051287F">
        <w:rPr>
          <w:rStyle w:val="fontstyle01"/>
        </w:rPr>
        <w:t>2</w:t>
      </w:r>
      <w:r w:rsidR="005843DB">
        <w:t xml:space="preserve">, </w:t>
      </w:r>
      <w:r w:rsidRPr="0051287F">
        <w:t xml:space="preserve">от </w:t>
      </w:r>
      <w:r w:rsidR="00460F2B" w:rsidRPr="0051287F">
        <w:t>14</w:t>
      </w:r>
      <w:r w:rsidRPr="0051287F">
        <w:t>.12.2020 г. № </w:t>
      </w:r>
      <w:r w:rsidR="00460F2B" w:rsidRPr="0051287F">
        <w:t>051-2019-G20026-1/3</w:t>
      </w:r>
      <w:r w:rsidR="005843DB">
        <w:t xml:space="preserve">, от 28.12.2021 г. № </w:t>
      </w:r>
      <w:r w:rsidR="005843DB" w:rsidRPr="00EB7CE4">
        <w:rPr>
          <w:rFonts w:eastAsiaTheme="minorHAnsi"/>
          <w:lang w:eastAsia="en-US"/>
        </w:rPr>
        <w:t>№ 051-2019-G20026-1/4</w:t>
      </w:r>
      <w:r w:rsidRPr="0051287F">
        <w:t xml:space="preserve">) </w:t>
      </w:r>
      <w:r w:rsidRPr="0051287F">
        <w:rPr>
          <w:spacing w:val="-4"/>
        </w:rPr>
        <w:t>между Мин</w:t>
      </w:r>
      <w:r w:rsidR="00460F2B" w:rsidRPr="0051287F">
        <w:rPr>
          <w:spacing w:val="-4"/>
        </w:rPr>
        <w:t xml:space="preserve">природы </w:t>
      </w:r>
      <w:r w:rsidRPr="0051287F">
        <w:rPr>
          <w:spacing w:val="-4"/>
        </w:rPr>
        <w:t xml:space="preserve">РД и </w:t>
      </w:r>
      <w:r w:rsidR="00460F2B" w:rsidRPr="0051287F">
        <w:rPr>
          <w:spacing w:val="-4"/>
        </w:rPr>
        <w:t>Минприроды России</w:t>
      </w:r>
      <w:r w:rsidRPr="0051287F">
        <w:rPr>
          <w:spacing w:val="-4"/>
        </w:rPr>
        <w:t xml:space="preserve"> </w:t>
      </w:r>
      <w:r w:rsidRPr="0051287F">
        <w:t>о </w:t>
      </w:r>
      <w:r w:rsidRPr="0051287F">
        <w:rPr>
          <w:spacing w:val="-4"/>
        </w:rPr>
        <w:t>реализации регионального проекта на территории Республики Дагестан</w:t>
      </w:r>
      <w:r w:rsidR="00DB6ACF">
        <w:rPr>
          <w:spacing w:val="-4"/>
        </w:rPr>
        <w:t>;</w:t>
      </w:r>
      <w:r w:rsidR="00DB6ACF" w:rsidRPr="00DB6ACF">
        <w:t xml:space="preserve"> </w:t>
      </w:r>
      <w:r w:rsidR="00DB6ACF">
        <w:t>6 декабря 2022 года было подписано финансовое соглашение</w:t>
      </w:r>
      <w:r w:rsidR="00F54D43">
        <w:t>.</w:t>
      </w:r>
    </w:p>
    <w:p w14:paraId="1777F588" w14:textId="77777777" w:rsidR="00725E22" w:rsidRDefault="00725E22" w:rsidP="0089354F">
      <w:pPr>
        <w:spacing w:line="228" w:lineRule="auto"/>
        <w:ind w:firstLine="709"/>
        <w:rPr>
          <w:spacing w:val="-4"/>
        </w:rPr>
      </w:pPr>
    </w:p>
    <w:p w14:paraId="7013173A" w14:textId="790DCF95" w:rsidR="00725E22" w:rsidRDefault="00725E22" w:rsidP="00E77660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бюджет регионального проекта</w:t>
      </w:r>
      <w:r w:rsidR="005B17A6">
        <w:rPr>
          <w:b/>
          <w:i/>
          <w:sz w:val="28"/>
          <w:szCs w:val="28"/>
        </w:rPr>
        <w:t xml:space="preserve"> на 202</w:t>
      </w:r>
      <w:r w:rsidR="00BD65E8">
        <w:rPr>
          <w:b/>
          <w:i/>
          <w:sz w:val="28"/>
          <w:szCs w:val="28"/>
        </w:rPr>
        <w:t>3</w:t>
      </w:r>
      <w:r w:rsidR="005B17A6">
        <w:rPr>
          <w:b/>
          <w:i/>
          <w:sz w:val="28"/>
          <w:szCs w:val="28"/>
        </w:rPr>
        <w:t xml:space="preserve"> год</w:t>
      </w:r>
    </w:p>
    <w:p w14:paraId="5AFBEFE8" w14:textId="2DEA74A2" w:rsidR="00A349DF" w:rsidRPr="00A349DF" w:rsidRDefault="00A349DF" w:rsidP="00A349DF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всего: </w:t>
      </w:r>
      <w:r w:rsidR="00B91BC2">
        <w:rPr>
          <w:i/>
          <w:sz w:val="27"/>
          <w:szCs w:val="27"/>
        </w:rPr>
        <w:t>1 793</w:t>
      </w:r>
      <w:r w:rsidRPr="00A349DF">
        <w:rPr>
          <w:i/>
          <w:sz w:val="27"/>
          <w:szCs w:val="27"/>
        </w:rPr>
        <w:t>,</w:t>
      </w:r>
      <w:r w:rsidR="00B91BC2">
        <w:rPr>
          <w:i/>
          <w:sz w:val="27"/>
          <w:szCs w:val="27"/>
        </w:rPr>
        <w:t xml:space="preserve">72 </w:t>
      </w:r>
      <w:r w:rsidRPr="00A349DF">
        <w:rPr>
          <w:i/>
          <w:sz w:val="27"/>
          <w:szCs w:val="27"/>
        </w:rPr>
        <w:t>млн руб.</w:t>
      </w:r>
    </w:p>
    <w:p w14:paraId="0E2F89C6" w14:textId="6725943A" w:rsidR="00A349DF" w:rsidRPr="00A349DF" w:rsidRDefault="00A349DF" w:rsidP="00A349DF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ФБ – </w:t>
      </w:r>
      <w:r w:rsidR="00B91BC2">
        <w:rPr>
          <w:i/>
          <w:sz w:val="27"/>
          <w:szCs w:val="27"/>
        </w:rPr>
        <w:t>1 </w:t>
      </w:r>
      <w:r w:rsidR="00382B05">
        <w:rPr>
          <w:i/>
          <w:sz w:val="27"/>
          <w:szCs w:val="27"/>
        </w:rPr>
        <w:t>775</w:t>
      </w:r>
      <w:r w:rsidR="00B91BC2">
        <w:rPr>
          <w:i/>
          <w:sz w:val="27"/>
          <w:szCs w:val="27"/>
        </w:rPr>
        <w:t>,</w:t>
      </w:r>
      <w:r w:rsidR="00382B05">
        <w:rPr>
          <w:i/>
          <w:sz w:val="27"/>
          <w:szCs w:val="27"/>
        </w:rPr>
        <w:t>7</w:t>
      </w:r>
      <w:r w:rsidR="00B91BC2">
        <w:rPr>
          <w:i/>
          <w:sz w:val="27"/>
          <w:szCs w:val="27"/>
        </w:rPr>
        <w:t>8</w:t>
      </w:r>
      <w:r w:rsidRPr="00A349DF">
        <w:rPr>
          <w:i/>
          <w:sz w:val="27"/>
          <w:szCs w:val="27"/>
        </w:rPr>
        <w:t xml:space="preserve"> млн руб.</w:t>
      </w:r>
    </w:p>
    <w:p w14:paraId="50C53962" w14:textId="7E9E9766" w:rsidR="00A349DF" w:rsidRPr="00A349DF" w:rsidRDefault="00A349DF" w:rsidP="00A349DF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РБ – </w:t>
      </w:r>
      <w:r w:rsidR="00B91BC2">
        <w:rPr>
          <w:i/>
          <w:sz w:val="27"/>
          <w:szCs w:val="27"/>
        </w:rPr>
        <w:t>17,</w:t>
      </w:r>
      <w:r w:rsidR="00382B05">
        <w:rPr>
          <w:i/>
          <w:sz w:val="27"/>
          <w:szCs w:val="27"/>
        </w:rPr>
        <w:t>9</w:t>
      </w:r>
      <w:r w:rsidR="00B91BC2">
        <w:rPr>
          <w:i/>
          <w:sz w:val="27"/>
          <w:szCs w:val="27"/>
        </w:rPr>
        <w:t>4</w:t>
      </w:r>
      <w:r w:rsidRPr="00A349DF">
        <w:rPr>
          <w:i/>
          <w:sz w:val="27"/>
          <w:szCs w:val="27"/>
        </w:rPr>
        <w:t xml:space="preserve"> млн руб.</w:t>
      </w:r>
    </w:p>
    <w:p w14:paraId="4C48DCAA" w14:textId="77777777" w:rsidR="00725E22" w:rsidRDefault="00725E22" w:rsidP="00E77660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заключение контрактов </w:t>
      </w:r>
    </w:p>
    <w:p w14:paraId="22463EDA" w14:textId="77777777" w:rsidR="00725E22" w:rsidRPr="00B937D6" w:rsidRDefault="00725E22" w:rsidP="00E77660">
      <w:pPr>
        <w:spacing w:line="228" w:lineRule="auto"/>
        <w:ind w:firstLine="567"/>
        <w:rPr>
          <w:rFonts w:eastAsia="Calibri"/>
          <w:i/>
        </w:rPr>
      </w:pPr>
      <w:r>
        <w:rPr>
          <w:rFonts w:eastAsia="Calibri"/>
          <w:i/>
        </w:rPr>
        <w:t>Заключение контрактов не предусмотрено</w:t>
      </w:r>
    </w:p>
    <w:p w14:paraId="7BE5E38B" w14:textId="77777777" w:rsidR="00725E22" w:rsidRDefault="00725E22" w:rsidP="00E77660">
      <w:pPr>
        <w:spacing w:line="228" w:lineRule="auto"/>
        <w:ind w:firstLine="567"/>
      </w:pPr>
    </w:p>
    <w:p w14:paraId="3D574E19" w14:textId="77777777" w:rsidR="00725E22" w:rsidRDefault="00725E22" w:rsidP="00E77660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проводимая работа, достигнутые результаты</w:t>
      </w:r>
    </w:p>
    <w:p w14:paraId="32B95CBE" w14:textId="77777777" w:rsidR="00B91BC2" w:rsidRDefault="00E77660" w:rsidP="00B91BC2">
      <w:pPr>
        <w:ind w:firstLine="567"/>
      </w:pPr>
      <w:r>
        <w:rPr>
          <w:rFonts w:eastAsia="Calibri"/>
        </w:rPr>
        <w:t xml:space="preserve"> </w:t>
      </w:r>
      <w:r w:rsidR="00B91BC2">
        <w:t xml:space="preserve">В начале января 2023 года концессионером ООО «Республиканский экологический оператор» начнутся работы по строительству 3 мусоросортировочных комплексов на территории Республики Дагестан в </w:t>
      </w:r>
      <w:r w:rsidR="00B91BC2">
        <w:lastRenderedPageBreak/>
        <w:t>Хасавюртовской, Дербентской и Махачкалинской территориальных зонах, о</w:t>
      </w:r>
      <w:r w:rsidR="00B91BC2" w:rsidRPr="00110E54">
        <w:t xml:space="preserve">бщая мощность </w:t>
      </w:r>
      <w:r w:rsidR="00B91BC2">
        <w:t>которых</w:t>
      </w:r>
      <w:r w:rsidR="00B91BC2" w:rsidRPr="00110E54">
        <w:t xml:space="preserve"> составит 950 тысяч тонн/год</w:t>
      </w:r>
      <w:r w:rsidR="00B91BC2">
        <w:t>.</w:t>
      </w:r>
    </w:p>
    <w:p w14:paraId="0C27B679" w14:textId="77777777" w:rsidR="00B91BC2" w:rsidRDefault="00B91BC2" w:rsidP="00B91BC2">
      <w:pPr>
        <w:ind w:firstLine="567"/>
      </w:pPr>
      <w:r>
        <w:t xml:space="preserve">В феврале 2023 года ожидается поступление финансовых средств, предусмотренных заключенным между Минприроды России и Правительством Республики Дагестан 6 декабря 2022 г. в размере </w:t>
      </w:r>
      <w:r w:rsidRPr="00C03A72">
        <w:t>1 793 720 808,09</w:t>
      </w:r>
      <w:r>
        <w:t xml:space="preserve"> руб. После поступления указанных финансовых средств будет проведена работа по их доведению до концессионера.</w:t>
      </w:r>
    </w:p>
    <w:p w14:paraId="5CD7C9A4" w14:textId="6A900470" w:rsidR="00A349DF" w:rsidRDefault="00A349DF" w:rsidP="00B91BC2">
      <w:pPr>
        <w:ind w:firstLine="708"/>
        <w:rPr>
          <w:b/>
          <w:i/>
        </w:rPr>
      </w:pPr>
    </w:p>
    <w:p w14:paraId="26FF2E97" w14:textId="77777777" w:rsidR="00A349DF" w:rsidRDefault="00725E22" w:rsidP="00A349DF">
      <w:pPr>
        <w:widowControl w:val="0"/>
        <w:pBdr>
          <w:bottom w:val="single" w:sz="4" w:space="31" w:color="FFFFFF"/>
        </w:pBdr>
        <w:tabs>
          <w:tab w:val="left" w:pos="7938"/>
          <w:tab w:val="left" w:pos="9540"/>
        </w:tabs>
        <w:ind w:firstLine="709"/>
        <w:rPr>
          <w:b/>
          <w:i/>
        </w:rPr>
      </w:pPr>
      <w:r>
        <w:rPr>
          <w:b/>
          <w:i/>
        </w:rPr>
        <w:t xml:space="preserve">участие органов местного самоуправления, в том числе указать МО на территории которых реализуются региональные проекты. </w:t>
      </w:r>
    </w:p>
    <w:p w14:paraId="0D3BF536" w14:textId="36279155" w:rsidR="00725E22" w:rsidRDefault="00725E22" w:rsidP="00A349DF">
      <w:pPr>
        <w:widowControl w:val="0"/>
        <w:pBdr>
          <w:bottom w:val="single" w:sz="4" w:space="31" w:color="FFFFFF"/>
        </w:pBdr>
        <w:tabs>
          <w:tab w:val="left" w:pos="7938"/>
          <w:tab w:val="left" w:pos="9540"/>
        </w:tabs>
        <w:ind w:firstLine="709"/>
        <w:rPr>
          <w:rFonts w:eastAsia="Calibri"/>
        </w:rPr>
      </w:pPr>
      <w:r>
        <w:rPr>
          <w:rFonts w:eastAsia="Calibri"/>
        </w:rPr>
        <w:t xml:space="preserve">В текущем году </w:t>
      </w:r>
      <w:r w:rsidR="00BC6ABB">
        <w:rPr>
          <w:rFonts w:eastAsia="Calibri"/>
        </w:rPr>
        <w:t>МО в</w:t>
      </w:r>
      <w:r>
        <w:rPr>
          <w:rFonts w:eastAsia="Calibri"/>
        </w:rPr>
        <w:t xml:space="preserve"> реализации проекта не задействованы</w:t>
      </w:r>
    </w:p>
    <w:p w14:paraId="4541DC25" w14:textId="77777777" w:rsidR="00B11E5F" w:rsidRDefault="00B11E5F" w:rsidP="00137AD8">
      <w:pPr>
        <w:jc w:val="center"/>
        <w:rPr>
          <w:b/>
        </w:rPr>
      </w:pPr>
    </w:p>
    <w:p w14:paraId="264CBCE9" w14:textId="1984E025" w:rsidR="00137AD8" w:rsidRPr="00E37534" w:rsidRDefault="00674BBC" w:rsidP="00137AD8">
      <w:pPr>
        <w:jc w:val="center"/>
        <w:rPr>
          <w:b/>
        </w:rPr>
      </w:pPr>
      <w:r>
        <w:rPr>
          <w:b/>
          <w:lang w:val="en-US"/>
        </w:rPr>
        <w:t>II</w:t>
      </w:r>
      <w:r w:rsidRPr="00674BBC">
        <w:rPr>
          <w:b/>
        </w:rPr>
        <w:t xml:space="preserve"> </w:t>
      </w:r>
      <w:r w:rsidR="00137AD8" w:rsidRPr="00E37534">
        <w:rPr>
          <w:b/>
        </w:rPr>
        <w:t>Региональн</w:t>
      </w:r>
      <w:r w:rsidR="00DA1AE7">
        <w:rPr>
          <w:b/>
        </w:rPr>
        <w:t>ый</w:t>
      </w:r>
      <w:r w:rsidR="00137AD8">
        <w:rPr>
          <w:b/>
        </w:rPr>
        <w:t xml:space="preserve"> </w:t>
      </w:r>
      <w:r w:rsidR="00137AD8" w:rsidRPr="00E37534">
        <w:rPr>
          <w:b/>
        </w:rPr>
        <w:t>проект</w:t>
      </w:r>
      <w:r w:rsidR="00137AD8" w:rsidRPr="00E37534">
        <w:rPr>
          <w:b/>
        </w:rPr>
        <w:br/>
        <w:t xml:space="preserve"> «Сохранение уникальных водных объектов»</w:t>
      </w:r>
    </w:p>
    <w:p w14:paraId="68F7ED31" w14:textId="77777777" w:rsidR="00137AD8" w:rsidRPr="00E37534" w:rsidRDefault="00137AD8" w:rsidP="00137AD8">
      <w:pPr>
        <w:contextualSpacing/>
        <w:rPr>
          <w:b/>
          <w:i/>
        </w:rPr>
      </w:pPr>
    </w:p>
    <w:p w14:paraId="0A5353A3" w14:textId="77777777" w:rsidR="00137AD8" w:rsidRPr="00E37534" w:rsidRDefault="00137AD8" w:rsidP="00137AD8">
      <w:pPr>
        <w:numPr>
          <w:ilvl w:val="0"/>
          <w:numId w:val="2"/>
        </w:numPr>
        <w:ind w:left="709" w:firstLine="0"/>
        <w:contextualSpacing/>
        <w:rPr>
          <w:b/>
          <w:i/>
        </w:rPr>
      </w:pPr>
      <w:r w:rsidRPr="00E37534">
        <w:rPr>
          <w:b/>
          <w:i/>
        </w:rPr>
        <w:t>функциональный заказчик:</w:t>
      </w:r>
    </w:p>
    <w:p w14:paraId="39BC37BB" w14:textId="77777777" w:rsidR="00137AD8" w:rsidRPr="00E37534" w:rsidRDefault="00137AD8" w:rsidP="00137AD8">
      <w:pPr>
        <w:ind w:left="709"/>
        <w:contextualSpacing/>
        <w:rPr>
          <w:b/>
          <w:i/>
        </w:rPr>
      </w:pPr>
    </w:p>
    <w:p w14:paraId="04B2DE86" w14:textId="77777777" w:rsidR="00137AD8" w:rsidRPr="00E37534" w:rsidRDefault="00137AD8" w:rsidP="00137AD8">
      <w:pPr>
        <w:ind w:left="709"/>
        <w:contextualSpacing/>
      </w:pPr>
      <w:r w:rsidRPr="00E37534">
        <w:t xml:space="preserve">Министерство природных ресурсов и экологии Республики Дагестан </w:t>
      </w:r>
    </w:p>
    <w:p w14:paraId="5D0F6922" w14:textId="77777777" w:rsidR="00137AD8" w:rsidRPr="00E37534" w:rsidRDefault="00137AD8" w:rsidP="00137AD8">
      <w:pPr>
        <w:ind w:left="709"/>
        <w:contextualSpacing/>
      </w:pPr>
    </w:p>
    <w:p w14:paraId="33412EDE" w14:textId="77777777" w:rsidR="00137AD8" w:rsidRPr="00E37534" w:rsidRDefault="00137AD8" w:rsidP="00137AD8">
      <w:pPr>
        <w:numPr>
          <w:ilvl w:val="0"/>
          <w:numId w:val="2"/>
        </w:numPr>
        <w:ind w:left="709" w:firstLine="0"/>
        <w:contextualSpacing/>
        <w:rPr>
          <w:b/>
          <w:i/>
        </w:rPr>
      </w:pPr>
      <w:r w:rsidRPr="00E37534">
        <w:rPr>
          <w:b/>
          <w:i/>
        </w:rPr>
        <w:t>планируемые к достижению результаты</w:t>
      </w:r>
    </w:p>
    <w:p w14:paraId="66AFDB9B" w14:textId="77777777" w:rsidR="00137AD8" w:rsidRPr="00E37534" w:rsidRDefault="00137AD8" w:rsidP="00137AD8">
      <w:pPr>
        <w:ind w:left="709"/>
        <w:contextualSpacing/>
        <w:rPr>
          <w:b/>
          <w:i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35"/>
        <w:gridCol w:w="2268"/>
        <w:gridCol w:w="880"/>
        <w:gridCol w:w="850"/>
        <w:gridCol w:w="2552"/>
      </w:tblGrid>
      <w:tr w:rsidR="004E0FA6" w:rsidRPr="00FA3F37" w14:paraId="03CD2E24" w14:textId="77777777" w:rsidTr="00674BBC">
        <w:trPr>
          <w:trHeight w:val="315"/>
          <w:jc w:val="center"/>
        </w:trPr>
        <w:tc>
          <w:tcPr>
            <w:tcW w:w="567" w:type="dxa"/>
          </w:tcPr>
          <w:p w14:paraId="0388A4CD" w14:textId="77777777" w:rsidR="004E0FA6" w:rsidRPr="00FA3F37" w:rsidRDefault="004E0FA6" w:rsidP="00033AB4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FA3F37">
              <w:rPr>
                <w:b/>
                <w:bCs/>
                <w:spacing w:val="-4"/>
              </w:rPr>
              <w:t>№п/п</w:t>
            </w:r>
          </w:p>
        </w:tc>
        <w:tc>
          <w:tcPr>
            <w:tcW w:w="2835" w:type="dxa"/>
          </w:tcPr>
          <w:p w14:paraId="2C26F7A2" w14:textId="77777777" w:rsidR="004E0FA6" w:rsidRPr="00FA3F37" w:rsidRDefault="004E0FA6" w:rsidP="00033AB4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FA3F37">
              <w:rPr>
                <w:b/>
                <w:bCs/>
                <w:spacing w:val="-4"/>
              </w:rPr>
              <w:t xml:space="preserve">Показатели </w:t>
            </w:r>
          </w:p>
        </w:tc>
        <w:tc>
          <w:tcPr>
            <w:tcW w:w="2268" w:type="dxa"/>
          </w:tcPr>
          <w:p w14:paraId="6DF6CD4D" w14:textId="77777777" w:rsidR="004E0FA6" w:rsidRPr="00FA3F37" w:rsidRDefault="004E0FA6" w:rsidP="00033AB4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FA3F37">
              <w:rPr>
                <w:b/>
                <w:bCs/>
                <w:spacing w:val="-4"/>
              </w:rPr>
              <w:t>План</w:t>
            </w:r>
          </w:p>
        </w:tc>
        <w:tc>
          <w:tcPr>
            <w:tcW w:w="880" w:type="dxa"/>
          </w:tcPr>
          <w:p w14:paraId="302EFFCE" w14:textId="77777777" w:rsidR="004E0FA6" w:rsidRPr="00FA3F37" w:rsidRDefault="004E0FA6" w:rsidP="00033AB4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Факт</w:t>
            </w:r>
          </w:p>
        </w:tc>
        <w:tc>
          <w:tcPr>
            <w:tcW w:w="850" w:type="dxa"/>
          </w:tcPr>
          <w:p w14:paraId="16184CFE" w14:textId="77777777" w:rsidR="004E0FA6" w:rsidRPr="00FA3F37" w:rsidRDefault="004E0FA6" w:rsidP="00033AB4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%</w:t>
            </w:r>
          </w:p>
        </w:tc>
        <w:tc>
          <w:tcPr>
            <w:tcW w:w="2552" w:type="dxa"/>
          </w:tcPr>
          <w:p w14:paraId="3D4E66DE" w14:textId="77777777" w:rsidR="004E0FA6" w:rsidRPr="00FA3F37" w:rsidRDefault="004E0FA6" w:rsidP="00033AB4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FA3F37">
              <w:rPr>
                <w:b/>
                <w:bCs/>
                <w:spacing w:val="-4"/>
              </w:rPr>
              <w:t>Примечание</w:t>
            </w:r>
          </w:p>
        </w:tc>
      </w:tr>
      <w:tr w:rsidR="004E0FA6" w:rsidRPr="00FA3F37" w14:paraId="624B4B71" w14:textId="77777777" w:rsidTr="00674BBC">
        <w:trPr>
          <w:trHeight w:val="1575"/>
          <w:jc w:val="center"/>
        </w:trPr>
        <w:tc>
          <w:tcPr>
            <w:tcW w:w="567" w:type="dxa"/>
          </w:tcPr>
          <w:p w14:paraId="716FC63C" w14:textId="77777777" w:rsidR="004E0FA6" w:rsidRPr="00FA3F37" w:rsidRDefault="004E0FA6" w:rsidP="00033AB4">
            <w:pPr>
              <w:spacing w:line="228" w:lineRule="auto"/>
              <w:ind w:left="-68" w:right="-97"/>
              <w:rPr>
                <w:spacing w:val="-4"/>
              </w:rPr>
            </w:pPr>
            <w:r w:rsidRPr="00FA3F37">
              <w:rPr>
                <w:spacing w:val="-4"/>
              </w:rPr>
              <w:t>1.</w:t>
            </w:r>
          </w:p>
        </w:tc>
        <w:tc>
          <w:tcPr>
            <w:tcW w:w="2835" w:type="dxa"/>
          </w:tcPr>
          <w:p w14:paraId="6814DD9C" w14:textId="77777777" w:rsidR="004E0FA6" w:rsidRPr="00FA3F37" w:rsidRDefault="004E0FA6" w:rsidP="00033AB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A3F37">
              <w:rPr>
                <w:rFonts w:eastAsiaTheme="minorHAnsi"/>
                <w:lang w:eastAsia="en-US"/>
              </w:rPr>
              <w:t>Количество населения, улучшившего экологические</w:t>
            </w:r>
          </w:p>
          <w:p w14:paraId="0386A695" w14:textId="77777777" w:rsidR="004E0FA6" w:rsidRPr="00FA3F37" w:rsidRDefault="004E0FA6" w:rsidP="00033AB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A3F37">
              <w:rPr>
                <w:rFonts w:eastAsiaTheme="minorHAnsi"/>
                <w:lang w:eastAsia="en-US"/>
              </w:rPr>
              <w:t>условия проживания вблизи водных объектов,</w:t>
            </w:r>
          </w:p>
          <w:p w14:paraId="5FB14DBC" w14:textId="77777777" w:rsidR="004E0FA6" w:rsidRPr="00440CB3" w:rsidRDefault="004E0FA6" w:rsidP="00033AB4">
            <w:pPr>
              <w:contextualSpacing/>
              <w:rPr>
                <w:lang w:val="en-US"/>
              </w:rPr>
            </w:pPr>
            <w:r w:rsidRPr="00FA3F37">
              <w:rPr>
                <w:rFonts w:eastAsiaTheme="minorHAnsi"/>
                <w:lang w:eastAsia="en-US"/>
              </w:rPr>
              <w:t>нарастающим итогом, млн. чел</w:t>
            </w:r>
          </w:p>
        </w:tc>
        <w:tc>
          <w:tcPr>
            <w:tcW w:w="2268" w:type="dxa"/>
          </w:tcPr>
          <w:p w14:paraId="30001A90" w14:textId="77777777" w:rsidR="004E0FA6" w:rsidRPr="00FA3F37" w:rsidRDefault="004E0FA6" w:rsidP="00033AB4">
            <w:pPr>
              <w:spacing w:line="228" w:lineRule="auto"/>
              <w:ind w:left="-68" w:right="-97"/>
              <w:rPr>
                <w:spacing w:val="-4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80" w:type="dxa"/>
          </w:tcPr>
          <w:p w14:paraId="0F07C40F" w14:textId="2653D2CC" w:rsidR="004E0FA6" w:rsidRPr="00FA3F37" w:rsidRDefault="004E0FA6" w:rsidP="00033AB4">
            <w:pPr>
              <w:autoSpaceDE w:val="0"/>
              <w:autoSpaceDN w:val="0"/>
              <w:adjustRightInd w:val="0"/>
              <w:jc w:val="left"/>
              <w:rPr>
                <w:spacing w:val="-4"/>
              </w:rPr>
            </w:pPr>
          </w:p>
        </w:tc>
        <w:tc>
          <w:tcPr>
            <w:tcW w:w="850" w:type="dxa"/>
          </w:tcPr>
          <w:p w14:paraId="37F91A56" w14:textId="78CAAE14" w:rsidR="004E0FA6" w:rsidRPr="00FA3F37" w:rsidRDefault="004E0FA6" w:rsidP="00033AB4">
            <w:pPr>
              <w:autoSpaceDE w:val="0"/>
              <w:autoSpaceDN w:val="0"/>
              <w:adjustRightInd w:val="0"/>
              <w:jc w:val="left"/>
              <w:rPr>
                <w:spacing w:val="-4"/>
              </w:rPr>
            </w:pPr>
          </w:p>
        </w:tc>
        <w:tc>
          <w:tcPr>
            <w:tcW w:w="2552" w:type="dxa"/>
            <w:vMerge w:val="restart"/>
          </w:tcPr>
          <w:p w14:paraId="6A74397E" w14:textId="77777777" w:rsidR="004E0FA6" w:rsidRPr="00FA3F37" w:rsidRDefault="004E0FA6" w:rsidP="00033AB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A3F37">
              <w:rPr>
                <w:spacing w:val="-4"/>
              </w:rPr>
              <w:t xml:space="preserve">09.12.2021 г. подписано </w:t>
            </w:r>
            <w:r w:rsidRPr="00FA3F37">
              <w:rPr>
                <w:rFonts w:eastAsiaTheme="minorHAnsi"/>
                <w:lang w:eastAsia="en-US"/>
              </w:rPr>
              <w:t>Дополнительное соглашение к Соглашению о реализации регионального проекта</w:t>
            </w:r>
          </w:p>
          <w:p w14:paraId="07CE9854" w14:textId="77777777" w:rsidR="004E0FA6" w:rsidRPr="00FA3F37" w:rsidRDefault="004E0FA6" w:rsidP="00033AB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A3F37">
              <w:rPr>
                <w:rFonts w:eastAsiaTheme="minorHAnsi"/>
                <w:lang w:eastAsia="en-US"/>
              </w:rPr>
              <w:t>«Сохранение уникальных водных объектов (Республика Дагестан)» на территории</w:t>
            </w:r>
          </w:p>
          <w:p w14:paraId="1BB6842B" w14:textId="77777777" w:rsidR="004E0FA6" w:rsidRPr="00FA3F37" w:rsidRDefault="004E0FA6" w:rsidP="00033AB4">
            <w:pPr>
              <w:spacing w:line="228" w:lineRule="auto"/>
              <w:ind w:left="-68" w:right="-97"/>
              <w:rPr>
                <w:spacing w:val="-4"/>
              </w:rPr>
            </w:pPr>
            <w:r w:rsidRPr="00FA3F37">
              <w:rPr>
                <w:rFonts w:eastAsiaTheme="minorHAnsi"/>
                <w:lang w:eastAsia="en-US"/>
              </w:rPr>
              <w:t xml:space="preserve">Республики Дагестан № 051-2019-G80044-0.1/4 </w:t>
            </w:r>
          </w:p>
          <w:p w14:paraId="43F91B32" w14:textId="77777777" w:rsidR="004E0FA6" w:rsidRPr="00FA3F37" w:rsidRDefault="004E0FA6" w:rsidP="00033AB4">
            <w:pPr>
              <w:spacing w:line="228" w:lineRule="auto"/>
              <w:ind w:left="-68" w:right="-97"/>
              <w:rPr>
                <w:spacing w:val="-4"/>
              </w:rPr>
            </w:pPr>
          </w:p>
          <w:p w14:paraId="46952222" w14:textId="77777777" w:rsidR="004E0FA6" w:rsidRPr="00FA3F37" w:rsidRDefault="004E0FA6" w:rsidP="00033AB4">
            <w:pPr>
              <w:spacing w:line="228" w:lineRule="auto"/>
              <w:ind w:left="-68" w:right="-97"/>
              <w:rPr>
                <w:spacing w:val="-4"/>
              </w:rPr>
            </w:pPr>
          </w:p>
        </w:tc>
      </w:tr>
      <w:tr w:rsidR="004E0FA6" w:rsidRPr="00FA3F37" w14:paraId="3024A291" w14:textId="77777777" w:rsidTr="00674BBC">
        <w:trPr>
          <w:trHeight w:val="1575"/>
          <w:jc w:val="center"/>
        </w:trPr>
        <w:tc>
          <w:tcPr>
            <w:tcW w:w="567" w:type="dxa"/>
          </w:tcPr>
          <w:p w14:paraId="7D9A06C3" w14:textId="77777777" w:rsidR="004E0FA6" w:rsidRPr="00FA3F37" w:rsidRDefault="004E0FA6" w:rsidP="00033AB4">
            <w:pPr>
              <w:spacing w:line="228" w:lineRule="auto"/>
              <w:ind w:left="-68" w:right="-97"/>
              <w:rPr>
                <w:spacing w:val="-4"/>
              </w:rPr>
            </w:pPr>
            <w:r w:rsidRPr="00FA3F37">
              <w:rPr>
                <w:spacing w:val="-4"/>
              </w:rPr>
              <w:t>2.</w:t>
            </w:r>
          </w:p>
        </w:tc>
        <w:tc>
          <w:tcPr>
            <w:tcW w:w="2835" w:type="dxa"/>
          </w:tcPr>
          <w:p w14:paraId="19026971" w14:textId="77777777" w:rsidR="004E0FA6" w:rsidRPr="00440CB3" w:rsidRDefault="000F5CDC" w:rsidP="00033AB4">
            <w:pPr>
              <w:contextualSpacing/>
              <w:rPr>
                <w:rStyle w:val="2"/>
                <w:i w:val="0"/>
                <w:iCs/>
                <w:sz w:val="28"/>
              </w:rPr>
            </w:pPr>
            <w:r w:rsidRPr="00FA3F37">
              <w:rPr>
                <w:rFonts w:eastAsiaTheme="minorHAnsi"/>
                <w:lang w:eastAsia="en-US"/>
              </w:rPr>
              <w:t>Протяженность расчищенных участков русел рек, км</w:t>
            </w:r>
          </w:p>
        </w:tc>
        <w:tc>
          <w:tcPr>
            <w:tcW w:w="2268" w:type="dxa"/>
          </w:tcPr>
          <w:p w14:paraId="0C93DE9C" w14:textId="77777777" w:rsidR="004E0FA6" w:rsidRPr="00FA3F37" w:rsidRDefault="004E0FA6" w:rsidP="00033AB4">
            <w:pPr>
              <w:spacing w:line="228" w:lineRule="auto"/>
              <w:ind w:left="-68" w:right="-97"/>
              <w:rPr>
                <w:spacing w:val="-4"/>
              </w:rPr>
            </w:pPr>
            <w:r>
              <w:t>0</w:t>
            </w:r>
          </w:p>
        </w:tc>
        <w:tc>
          <w:tcPr>
            <w:tcW w:w="880" w:type="dxa"/>
          </w:tcPr>
          <w:p w14:paraId="1FCFAFE2" w14:textId="12852A88" w:rsidR="004E0FA6" w:rsidRPr="00FA3F37" w:rsidRDefault="004E0FA6" w:rsidP="00033AB4">
            <w:pPr>
              <w:spacing w:line="228" w:lineRule="auto"/>
              <w:ind w:left="-68" w:right="-97"/>
              <w:rPr>
                <w:spacing w:val="-4"/>
              </w:rPr>
            </w:pPr>
          </w:p>
        </w:tc>
        <w:tc>
          <w:tcPr>
            <w:tcW w:w="850" w:type="dxa"/>
          </w:tcPr>
          <w:p w14:paraId="7D9B4731" w14:textId="11479BEE" w:rsidR="004E0FA6" w:rsidRPr="00FA3F37" w:rsidRDefault="004E0FA6" w:rsidP="00033AB4">
            <w:pPr>
              <w:spacing w:line="228" w:lineRule="auto"/>
              <w:ind w:left="-68" w:right="-97"/>
              <w:rPr>
                <w:spacing w:val="-4"/>
              </w:rPr>
            </w:pPr>
          </w:p>
        </w:tc>
        <w:tc>
          <w:tcPr>
            <w:tcW w:w="2552" w:type="dxa"/>
            <w:vMerge/>
          </w:tcPr>
          <w:p w14:paraId="490717B0" w14:textId="77777777" w:rsidR="004E0FA6" w:rsidRPr="00FA3F37" w:rsidRDefault="004E0FA6" w:rsidP="00033AB4">
            <w:pPr>
              <w:spacing w:line="228" w:lineRule="auto"/>
              <w:ind w:left="-68" w:right="-97"/>
              <w:rPr>
                <w:spacing w:val="-4"/>
              </w:rPr>
            </w:pPr>
          </w:p>
        </w:tc>
      </w:tr>
      <w:tr w:rsidR="000F5CDC" w:rsidRPr="00FA3F37" w14:paraId="4A796400" w14:textId="77777777" w:rsidTr="00674BBC">
        <w:trPr>
          <w:trHeight w:val="1575"/>
          <w:jc w:val="center"/>
        </w:trPr>
        <w:tc>
          <w:tcPr>
            <w:tcW w:w="9952" w:type="dxa"/>
            <w:gridSpan w:val="6"/>
          </w:tcPr>
          <w:p w14:paraId="087D502C" w14:textId="77777777" w:rsidR="000F5CDC" w:rsidRPr="00FA3F37" w:rsidRDefault="000F5CDC" w:rsidP="00033AB4">
            <w:pPr>
              <w:spacing w:line="228" w:lineRule="auto"/>
              <w:ind w:left="-68" w:right="-97"/>
              <w:rPr>
                <w:spacing w:val="-4"/>
              </w:rPr>
            </w:pPr>
            <w:r w:rsidRPr="00014062">
              <w:rPr>
                <w:rFonts w:eastAsiaTheme="minorHAnsi"/>
                <w:lang w:eastAsia="en-US"/>
              </w:rPr>
              <w:lastRenderedPageBreak/>
              <w:t>*</w:t>
            </w:r>
            <w:r>
              <w:rPr>
                <w:rFonts w:eastAsiaTheme="minorHAnsi"/>
                <w:lang w:eastAsia="en-US"/>
              </w:rPr>
              <w:t>Достижение показателе</w:t>
            </w:r>
            <w:r w:rsidR="00A52B5B">
              <w:rPr>
                <w:rFonts w:eastAsiaTheme="minorHAnsi"/>
                <w:lang w:eastAsia="en-US"/>
              </w:rPr>
              <w:t>й в</w:t>
            </w:r>
            <w:r>
              <w:rPr>
                <w:rFonts w:eastAsiaTheme="minorHAnsi"/>
                <w:lang w:eastAsia="en-US"/>
              </w:rPr>
              <w:t xml:space="preserve">   соответствии </w:t>
            </w:r>
            <w:r w:rsidR="0000141A">
              <w:rPr>
                <w:rFonts w:eastAsiaTheme="minorHAnsi"/>
                <w:lang w:eastAsia="en-US"/>
              </w:rPr>
              <w:t>соглашени</w:t>
            </w:r>
            <w:r w:rsidR="00A52B5B">
              <w:rPr>
                <w:rFonts w:eastAsiaTheme="minorHAnsi"/>
                <w:lang w:eastAsia="en-US"/>
              </w:rPr>
              <w:t>ем</w:t>
            </w:r>
            <w:r>
              <w:rPr>
                <w:rFonts w:eastAsiaTheme="minorHAnsi"/>
                <w:lang w:eastAsia="en-US"/>
              </w:rPr>
              <w:t xml:space="preserve"> о реализации регионального проекта запланирован </w:t>
            </w:r>
            <w:r w:rsidR="001351E0">
              <w:rPr>
                <w:rFonts w:eastAsiaTheme="minorHAnsi"/>
                <w:lang w:eastAsia="en-US"/>
              </w:rPr>
              <w:t xml:space="preserve">в </w:t>
            </w:r>
            <w:r>
              <w:rPr>
                <w:rFonts w:eastAsiaTheme="minorHAnsi"/>
                <w:lang w:eastAsia="en-US"/>
              </w:rPr>
              <w:t>2024 году</w:t>
            </w:r>
          </w:p>
        </w:tc>
      </w:tr>
    </w:tbl>
    <w:p w14:paraId="2DFE40CC" w14:textId="77777777" w:rsidR="00137AD8" w:rsidRDefault="00137AD8" w:rsidP="00137AD8">
      <w:pPr>
        <w:contextualSpacing/>
      </w:pPr>
    </w:p>
    <w:p w14:paraId="0E08A210" w14:textId="77777777" w:rsidR="00E34A78" w:rsidRPr="00E37534" w:rsidRDefault="00E34A78" w:rsidP="00E34A78">
      <w:pPr>
        <w:numPr>
          <w:ilvl w:val="0"/>
          <w:numId w:val="2"/>
        </w:numPr>
        <w:spacing w:line="228" w:lineRule="auto"/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 xml:space="preserve">заключение соглашений </w:t>
      </w:r>
    </w:p>
    <w:p w14:paraId="7C3DEC04" w14:textId="77777777" w:rsidR="00E34A78" w:rsidRDefault="00E34A78" w:rsidP="00E34A78">
      <w:pPr>
        <w:autoSpaceDE w:val="0"/>
        <w:autoSpaceDN w:val="0"/>
        <w:adjustRightInd w:val="0"/>
        <w:ind w:firstLine="709"/>
      </w:pPr>
    </w:p>
    <w:p w14:paraId="6E945C19" w14:textId="77777777" w:rsidR="00137AD8" w:rsidRDefault="00E34A78" w:rsidP="00E34A78">
      <w:pPr>
        <w:spacing w:line="228" w:lineRule="auto"/>
        <w:ind w:firstLine="709"/>
      </w:pPr>
      <w:r w:rsidRPr="0051287F">
        <w:t xml:space="preserve">В системе «Электронный бюджет» заключено индикативное </w:t>
      </w:r>
      <w:r w:rsidRPr="0051287F">
        <w:rPr>
          <w:spacing w:val="-4"/>
        </w:rPr>
        <w:t xml:space="preserve">соглашение </w:t>
      </w:r>
      <w:r>
        <w:t>от 09</w:t>
      </w:r>
      <w:r w:rsidRPr="0051287F">
        <w:t>.</w:t>
      </w:r>
      <w:r>
        <w:t>12</w:t>
      </w:r>
      <w:r w:rsidRPr="0051287F">
        <w:t>.2019 г. № </w:t>
      </w:r>
      <w:r>
        <w:rPr>
          <w:rFonts w:eastAsiaTheme="minorHAnsi"/>
          <w:sz w:val="27"/>
          <w:szCs w:val="27"/>
          <w:lang w:eastAsia="en-US"/>
        </w:rPr>
        <w:t xml:space="preserve">051-2019-G80044-0.1 </w:t>
      </w:r>
      <w:r w:rsidRPr="0051287F">
        <w:t xml:space="preserve">в редакции дополнительных соглашений от </w:t>
      </w:r>
      <w:r>
        <w:t>04</w:t>
      </w:r>
      <w:r w:rsidRPr="0051287F">
        <w:t>.</w:t>
      </w:r>
      <w:r>
        <w:t>1</w:t>
      </w:r>
      <w:r w:rsidRPr="0051287F">
        <w:t>1.2020 г. № </w:t>
      </w:r>
      <w:r>
        <w:rPr>
          <w:rFonts w:eastAsiaTheme="minorHAnsi"/>
          <w:sz w:val="27"/>
          <w:szCs w:val="27"/>
          <w:lang w:eastAsia="en-US"/>
        </w:rPr>
        <w:t>051-2019-G80044-0.1/1</w:t>
      </w:r>
      <w:r w:rsidRPr="0051287F">
        <w:t xml:space="preserve">; от </w:t>
      </w:r>
      <w:r>
        <w:t>23.11.2020</w:t>
      </w:r>
      <w:r w:rsidRPr="0051287F">
        <w:t xml:space="preserve"> г. № </w:t>
      </w:r>
      <w:r>
        <w:rPr>
          <w:rFonts w:eastAsiaTheme="minorHAnsi"/>
          <w:sz w:val="27"/>
          <w:szCs w:val="27"/>
          <w:lang w:eastAsia="en-US"/>
        </w:rPr>
        <w:t>051-2019-G80044-0.1/2</w:t>
      </w:r>
      <w:r w:rsidR="00B50A8E">
        <w:rPr>
          <w:rFonts w:eastAsiaTheme="minorHAnsi"/>
          <w:sz w:val="27"/>
          <w:szCs w:val="27"/>
          <w:lang w:eastAsia="en-US"/>
        </w:rPr>
        <w:t>, 23.07.2021 г. 051-2019-G80044-0.1/3, 09.12.2021 г. 051-2019-G80044-0.1/4.</w:t>
      </w:r>
    </w:p>
    <w:p w14:paraId="4C9E14A8" w14:textId="77777777" w:rsidR="00E34A78" w:rsidRDefault="00E34A78" w:rsidP="00137AD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8B4852" w14:textId="77777777" w:rsidR="00E34A78" w:rsidRPr="00E37534" w:rsidRDefault="00E34A78" w:rsidP="00137AD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626314" w14:textId="77777777" w:rsidR="00137AD8" w:rsidRPr="00E37534" w:rsidRDefault="00137AD8" w:rsidP="00137AD8">
      <w:pPr>
        <w:numPr>
          <w:ilvl w:val="0"/>
          <w:numId w:val="2"/>
        </w:numPr>
        <w:tabs>
          <w:tab w:val="left" w:pos="993"/>
        </w:tabs>
        <w:ind w:left="709" w:firstLine="0"/>
        <w:contextualSpacing/>
        <w:rPr>
          <w:b/>
          <w:i/>
        </w:rPr>
      </w:pPr>
      <w:r w:rsidRPr="00E37534">
        <w:rPr>
          <w:b/>
          <w:i/>
        </w:rPr>
        <w:t>бюджет регионального проекта</w:t>
      </w:r>
    </w:p>
    <w:p w14:paraId="0A7FE8AF" w14:textId="77777777" w:rsidR="00137AD8" w:rsidRDefault="00137AD8" w:rsidP="00137AD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по годам:</w:t>
      </w:r>
    </w:p>
    <w:p w14:paraId="680E430F" w14:textId="77777777" w:rsidR="00137AD8" w:rsidRDefault="00137AD8" w:rsidP="00137AD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г. – 3,0 млн. руб. ФБ;</w:t>
      </w:r>
    </w:p>
    <w:p w14:paraId="062F8D37" w14:textId="77777777" w:rsidR="00137AD8" w:rsidRDefault="00137AD8" w:rsidP="00137AD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г. – 23,90 млн. руб. ФБ;</w:t>
      </w:r>
    </w:p>
    <w:p w14:paraId="694926A2" w14:textId="77777777" w:rsidR="00137AD8" w:rsidRPr="00E37534" w:rsidRDefault="00137AD8" w:rsidP="00137AD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г. – 52,50 млн. руб. ФБ.</w:t>
      </w:r>
    </w:p>
    <w:p w14:paraId="365C02C6" w14:textId="77777777" w:rsidR="00137AD8" w:rsidRDefault="00137AD8" w:rsidP="00137AD8">
      <w:pPr>
        <w:tabs>
          <w:tab w:val="left" w:pos="993"/>
        </w:tabs>
        <w:contextualSpacing/>
      </w:pPr>
    </w:p>
    <w:p w14:paraId="60017D8B" w14:textId="27B45C8C" w:rsidR="00880C34" w:rsidRDefault="00880C34" w:rsidP="00880C34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заключение контрактов </w:t>
      </w:r>
    </w:p>
    <w:p w14:paraId="4D4F3AC7" w14:textId="77777777" w:rsidR="00382B05" w:rsidRDefault="00382B05" w:rsidP="00382B05">
      <w:pPr>
        <w:pStyle w:val="a5"/>
        <w:spacing w:line="228" w:lineRule="auto"/>
        <w:ind w:left="567"/>
        <w:rPr>
          <w:b/>
          <w:i/>
          <w:sz w:val="28"/>
          <w:szCs w:val="28"/>
        </w:rPr>
      </w:pPr>
    </w:p>
    <w:p w14:paraId="2F906E18" w14:textId="77777777" w:rsidR="00E34A78" w:rsidRDefault="00E34A78" w:rsidP="00E34A78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проводимая работа, достигнутые результаты</w:t>
      </w:r>
    </w:p>
    <w:p w14:paraId="52DC4D5C" w14:textId="77777777" w:rsidR="00E34A78" w:rsidRDefault="00E34A78" w:rsidP="00E34A78">
      <w:pPr>
        <w:ind w:firstLine="708"/>
        <w:rPr>
          <w:rFonts w:eastAsia="Calibri"/>
        </w:rPr>
      </w:pPr>
    </w:p>
    <w:p w14:paraId="3E29B9FF" w14:textId="48BCD5B3" w:rsidR="00B91BC2" w:rsidRPr="00C2216C" w:rsidRDefault="00B91BC2" w:rsidP="00B91BC2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планируется получение положительного заключения госэкспертизы по проектной документации и результатам инженерных изысканий (до 01.04.2023г.) и выполнение работ на сумму </w:t>
      </w:r>
      <w:r w:rsidR="00CA7BEC">
        <w:rPr>
          <w:sz w:val="28"/>
          <w:szCs w:val="28"/>
        </w:rPr>
        <w:t>23</w:t>
      </w:r>
      <w:r>
        <w:rPr>
          <w:sz w:val="28"/>
          <w:szCs w:val="28"/>
        </w:rPr>
        <w:t>,</w:t>
      </w:r>
      <w:r w:rsidR="00CA7BEC">
        <w:rPr>
          <w:sz w:val="28"/>
          <w:szCs w:val="28"/>
        </w:rPr>
        <w:t>9</w:t>
      </w:r>
      <w:r>
        <w:rPr>
          <w:sz w:val="28"/>
          <w:szCs w:val="28"/>
        </w:rPr>
        <w:t xml:space="preserve"> млн рублей (лимит 2023 года). </w:t>
      </w:r>
    </w:p>
    <w:p w14:paraId="4FA5D17F" w14:textId="77777777" w:rsidR="00000195" w:rsidRPr="00FA3F37" w:rsidRDefault="00000195" w:rsidP="00E34A78">
      <w:pPr>
        <w:ind w:firstLine="708"/>
        <w:rPr>
          <w:rFonts w:eastAsia="Calibri"/>
        </w:rPr>
      </w:pPr>
    </w:p>
    <w:p w14:paraId="182BF625" w14:textId="77777777" w:rsidR="00E34A78" w:rsidRPr="00725E22" w:rsidRDefault="00E34A78" w:rsidP="00E34A78">
      <w:pPr>
        <w:pStyle w:val="a5"/>
        <w:numPr>
          <w:ilvl w:val="0"/>
          <w:numId w:val="2"/>
        </w:numPr>
        <w:spacing w:line="228" w:lineRule="auto"/>
        <w:jc w:val="both"/>
        <w:rPr>
          <w:rFonts w:eastAsia="Calibri"/>
          <w:sz w:val="28"/>
          <w:szCs w:val="28"/>
        </w:rPr>
      </w:pPr>
      <w:r>
        <w:rPr>
          <w:b/>
          <w:i/>
          <w:sz w:val="28"/>
          <w:szCs w:val="28"/>
        </w:rPr>
        <w:t xml:space="preserve">участие органов местного самоуправления, в том числе указать МО на территории которых реализуются региональные проекты. </w:t>
      </w:r>
    </w:p>
    <w:p w14:paraId="698EAF0C" w14:textId="77777777" w:rsidR="00E34A78" w:rsidRDefault="00E34A78" w:rsidP="00E34A78">
      <w:pPr>
        <w:pStyle w:val="a5"/>
        <w:spacing w:line="228" w:lineRule="auto"/>
        <w:ind w:left="78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текущем году МО в реализации проекта не задействованы</w:t>
      </w:r>
    </w:p>
    <w:p w14:paraId="21DE55C0" w14:textId="77777777" w:rsidR="00E34A78" w:rsidRDefault="00E34A78" w:rsidP="00E34A78">
      <w:pPr>
        <w:spacing w:line="228" w:lineRule="auto"/>
        <w:rPr>
          <w:rFonts w:eastAsia="Calibri"/>
        </w:rPr>
      </w:pPr>
    </w:p>
    <w:p w14:paraId="6995C515" w14:textId="03690BBE" w:rsidR="00674BBC" w:rsidRPr="00F54D43" w:rsidRDefault="00674BBC" w:rsidP="00674BBC">
      <w:pPr>
        <w:jc w:val="center"/>
        <w:rPr>
          <w:b/>
        </w:rPr>
      </w:pPr>
    </w:p>
    <w:p w14:paraId="6FF4384F" w14:textId="0B438674" w:rsidR="00674BBC" w:rsidRDefault="006A4C46" w:rsidP="00674BBC">
      <w:pPr>
        <w:jc w:val="center"/>
        <w:rPr>
          <w:b/>
        </w:rPr>
      </w:pPr>
      <w:r>
        <w:rPr>
          <w:b/>
          <w:lang w:val="en-US"/>
        </w:rPr>
        <w:t>III</w:t>
      </w:r>
      <w:r w:rsidRPr="006A4C46">
        <w:rPr>
          <w:b/>
        </w:rPr>
        <w:t xml:space="preserve"> </w:t>
      </w:r>
      <w:r>
        <w:rPr>
          <w:b/>
        </w:rPr>
        <w:t xml:space="preserve">Региональный проект «Чистая страна» </w:t>
      </w:r>
    </w:p>
    <w:p w14:paraId="3889C7AA" w14:textId="77777777" w:rsidR="006A4C46" w:rsidRPr="006A4C46" w:rsidRDefault="006A4C46" w:rsidP="00674BBC">
      <w:pPr>
        <w:jc w:val="center"/>
        <w:rPr>
          <w:b/>
        </w:rPr>
      </w:pPr>
    </w:p>
    <w:p w14:paraId="31B6ABF8" w14:textId="77777777" w:rsidR="00674BBC" w:rsidRPr="00E37534" w:rsidRDefault="00674BBC" w:rsidP="00674BBC">
      <w:pPr>
        <w:numPr>
          <w:ilvl w:val="0"/>
          <w:numId w:val="2"/>
        </w:numPr>
        <w:ind w:left="709" w:firstLine="0"/>
        <w:contextualSpacing/>
        <w:rPr>
          <w:b/>
          <w:i/>
        </w:rPr>
      </w:pPr>
      <w:r w:rsidRPr="00E37534">
        <w:rPr>
          <w:b/>
          <w:i/>
        </w:rPr>
        <w:t>функциональный заказчик:</w:t>
      </w:r>
    </w:p>
    <w:p w14:paraId="47F00DCE" w14:textId="77777777" w:rsidR="00674BBC" w:rsidRPr="00E37534" w:rsidRDefault="00674BBC" w:rsidP="00674BBC">
      <w:pPr>
        <w:ind w:left="709"/>
        <w:contextualSpacing/>
        <w:rPr>
          <w:b/>
          <w:i/>
        </w:rPr>
      </w:pPr>
    </w:p>
    <w:p w14:paraId="5F4E60F7" w14:textId="77777777" w:rsidR="00674BBC" w:rsidRPr="00E37534" w:rsidRDefault="00674BBC" w:rsidP="00674BBC">
      <w:pPr>
        <w:ind w:left="709"/>
        <w:contextualSpacing/>
      </w:pPr>
      <w:r w:rsidRPr="00E37534">
        <w:t xml:space="preserve">Министерство природных ресурсов и экологии Республики Дагестан. </w:t>
      </w:r>
    </w:p>
    <w:p w14:paraId="5CEAC85C" w14:textId="77777777" w:rsidR="00674BBC" w:rsidRPr="00E37534" w:rsidRDefault="00674BBC" w:rsidP="00674BBC">
      <w:pPr>
        <w:contextualSpacing/>
        <w:rPr>
          <w:b/>
          <w:i/>
        </w:rPr>
      </w:pPr>
    </w:p>
    <w:p w14:paraId="36154917" w14:textId="77777777" w:rsidR="00674BBC" w:rsidRPr="00E37534" w:rsidRDefault="00674BBC" w:rsidP="00674BBC">
      <w:pPr>
        <w:numPr>
          <w:ilvl w:val="0"/>
          <w:numId w:val="2"/>
        </w:numPr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>планируемые к достижению показатели и результаты</w:t>
      </w:r>
    </w:p>
    <w:p w14:paraId="69A1BEC3" w14:textId="77777777" w:rsidR="00674BBC" w:rsidRPr="00E37534" w:rsidRDefault="00674BBC" w:rsidP="00674BBC">
      <w:pPr>
        <w:spacing w:line="228" w:lineRule="auto"/>
        <w:ind w:left="709"/>
        <w:contextualSpacing/>
        <w:rPr>
          <w:b/>
          <w:i/>
        </w:rPr>
      </w:pPr>
    </w:p>
    <w:p w14:paraId="7D201CA6" w14:textId="77777777" w:rsidR="00674BBC" w:rsidRDefault="00674BBC" w:rsidP="00674BBC">
      <w:pPr>
        <w:spacing w:line="228" w:lineRule="auto"/>
        <w:jc w:val="left"/>
        <w:rPr>
          <w:rFonts w:eastAsia="Calibri"/>
          <w:b/>
        </w:rPr>
      </w:pPr>
      <w:r>
        <w:t xml:space="preserve"> </w:t>
      </w:r>
    </w:p>
    <w:tbl>
      <w:tblPr>
        <w:tblW w:w="10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534"/>
        <w:gridCol w:w="1861"/>
        <w:gridCol w:w="1200"/>
        <w:gridCol w:w="1071"/>
        <w:gridCol w:w="667"/>
        <w:gridCol w:w="2401"/>
      </w:tblGrid>
      <w:tr w:rsidR="006A4C46" w:rsidRPr="004E12E0" w14:paraId="60DB6D71" w14:textId="77777777" w:rsidTr="006A4C46">
        <w:trPr>
          <w:trHeight w:val="308"/>
          <w:jc w:val="center"/>
        </w:trPr>
        <w:tc>
          <w:tcPr>
            <w:tcW w:w="533" w:type="dxa"/>
          </w:tcPr>
          <w:p w14:paraId="53F7F607" w14:textId="77777777" w:rsidR="006A4C46" w:rsidRPr="004E12E0" w:rsidRDefault="006A4C46" w:rsidP="00310C2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2534" w:type="dxa"/>
          </w:tcPr>
          <w:p w14:paraId="6AA64FC5" w14:textId="4EE6964F" w:rsidR="006A4C46" w:rsidRPr="004E12E0" w:rsidRDefault="001324A8" w:rsidP="00310C2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61" w:type="dxa"/>
          </w:tcPr>
          <w:p w14:paraId="6D774F1E" w14:textId="131C8909" w:rsidR="006A4C46" w:rsidRPr="004E12E0" w:rsidRDefault="001324A8" w:rsidP="00310C2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Показатели</w:t>
            </w:r>
          </w:p>
        </w:tc>
        <w:tc>
          <w:tcPr>
            <w:tcW w:w="1200" w:type="dxa"/>
          </w:tcPr>
          <w:p w14:paraId="094F219F" w14:textId="4E2B4809" w:rsidR="006A4C46" w:rsidRPr="004E12E0" w:rsidRDefault="006A4C46" w:rsidP="00310C2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План</w:t>
            </w:r>
          </w:p>
          <w:p w14:paraId="3BC97733" w14:textId="77777777" w:rsidR="006A4C46" w:rsidRPr="004E12E0" w:rsidRDefault="006A4C46" w:rsidP="00310C2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71" w:type="dxa"/>
          </w:tcPr>
          <w:p w14:paraId="3AEEC056" w14:textId="77777777" w:rsidR="006A4C46" w:rsidRPr="004E12E0" w:rsidRDefault="006A4C46" w:rsidP="00310C2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667" w:type="dxa"/>
          </w:tcPr>
          <w:p w14:paraId="745570CA" w14:textId="77777777" w:rsidR="006A4C46" w:rsidRPr="004E12E0" w:rsidRDefault="006A4C46" w:rsidP="00310C2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%</w:t>
            </w:r>
          </w:p>
        </w:tc>
        <w:tc>
          <w:tcPr>
            <w:tcW w:w="2401" w:type="dxa"/>
          </w:tcPr>
          <w:p w14:paraId="0CD4F583" w14:textId="77777777" w:rsidR="006A4C46" w:rsidRPr="004E12E0" w:rsidRDefault="006A4C46" w:rsidP="00310C2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Примечание</w:t>
            </w:r>
          </w:p>
        </w:tc>
      </w:tr>
      <w:tr w:rsidR="001324A8" w:rsidRPr="004E12E0" w14:paraId="00038199" w14:textId="77777777" w:rsidTr="00646810">
        <w:trPr>
          <w:trHeight w:val="644"/>
          <w:jc w:val="center"/>
        </w:trPr>
        <w:tc>
          <w:tcPr>
            <w:tcW w:w="533" w:type="dxa"/>
            <w:vMerge w:val="restart"/>
          </w:tcPr>
          <w:p w14:paraId="5D02737F" w14:textId="77777777" w:rsidR="001324A8" w:rsidRPr="004E12E0" w:rsidRDefault="001324A8" w:rsidP="00310C2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pacing w:val="-4"/>
                <w:sz w:val="24"/>
                <w:szCs w:val="24"/>
              </w:rPr>
              <w:t>1.</w:t>
            </w:r>
          </w:p>
        </w:tc>
        <w:tc>
          <w:tcPr>
            <w:tcW w:w="2534" w:type="dxa"/>
            <w:vMerge w:val="restart"/>
          </w:tcPr>
          <w:p w14:paraId="458E0FC0" w14:textId="77777777" w:rsidR="001324A8" w:rsidRPr="004E12E0" w:rsidRDefault="001324A8" w:rsidP="006A4C4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Рекультивация объекта накопления</w:t>
            </w:r>
          </w:p>
          <w:p w14:paraId="75FF0613" w14:textId="77777777" w:rsidR="001324A8" w:rsidRPr="004E12E0" w:rsidRDefault="001324A8" w:rsidP="006A4C4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экологического вреда</w:t>
            </w:r>
          </w:p>
          <w:p w14:paraId="28CEA98E" w14:textId="53B9A363" w:rsidR="001324A8" w:rsidRPr="004E12E0" w:rsidRDefault="001324A8" w:rsidP="00FB268D">
            <w:pPr>
              <w:autoSpaceDE w:val="0"/>
              <w:autoSpaceDN w:val="0"/>
              <w:adjustRightInd w:val="0"/>
              <w:jc w:val="left"/>
              <w:rPr>
                <w:spacing w:val="-4"/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несанкционированной свалки </w:t>
            </w:r>
            <w:proofErr w:type="gram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 г.</w:t>
            </w:r>
            <w:proofErr w:type="gramEnd"/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Каспийск РД</w:t>
            </w:r>
          </w:p>
        </w:tc>
        <w:tc>
          <w:tcPr>
            <w:tcW w:w="1861" w:type="dxa"/>
          </w:tcPr>
          <w:p w14:paraId="26F5D6E6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качество</w:t>
            </w:r>
          </w:p>
          <w:p w14:paraId="4041FEFC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жизни которого улучшится в связи</w:t>
            </w:r>
          </w:p>
          <w:p w14:paraId="3EDFE3B0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с ликвидацией</w:t>
            </w:r>
          </w:p>
          <w:p w14:paraId="2E2E9E1F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несанкционированных свалок в</w:t>
            </w:r>
          </w:p>
          <w:p w14:paraId="00B09382" w14:textId="78600E63" w:rsidR="001324A8" w:rsidRPr="004E12E0" w:rsidRDefault="001324A8" w:rsidP="001324A8">
            <w:pPr>
              <w:spacing w:line="228" w:lineRule="auto"/>
              <w:ind w:left="-68" w:right="-97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границах городов, тыс.чел.</w:t>
            </w:r>
          </w:p>
        </w:tc>
        <w:tc>
          <w:tcPr>
            <w:tcW w:w="1200" w:type="dxa"/>
          </w:tcPr>
          <w:p w14:paraId="1B4B7019" w14:textId="1523278A" w:rsidR="001324A8" w:rsidRPr="004E12E0" w:rsidRDefault="001324A8" w:rsidP="00310C2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14:paraId="38183BCF" w14:textId="77777777" w:rsidR="001324A8" w:rsidRPr="004E12E0" w:rsidRDefault="001324A8" w:rsidP="00310C2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667" w:type="dxa"/>
          </w:tcPr>
          <w:p w14:paraId="14BB4E0B" w14:textId="77777777" w:rsidR="001324A8" w:rsidRPr="004E12E0" w:rsidRDefault="001324A8" w:rsidP="00310C2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</w:tcPr>
          <w:p w14:paraId="1F24F628" w14:textId="33E39CBC" w:rsidR="001324A8" w:rsidRPr="004E12E0" w:rsidRDefault="004E12E0" w:rsidP="00310C2B">
            <w:pPr>
              <w:spacing w:line="228" w:lineRule="auto"/>
              <w:ind w:left="-68" w:right="-9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Достижение показателей проекта планируется в 2024 году</w:t>
            </w:r>
          </w:p>
          <w:p w14:paraId="6804176C" w14:textId="77777777" w:rsidR="001324A8" w:rsidRPr="004E12E0" w:rsidRDefault="001324A8" w:rsidP="00310C2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7061485A" w14:textId="77777777" w:rsidTr="006A4C46">
        <w:trPr>
          <w:trHeight w:val="887"/>
          <w:jc w:val="center"/>
        </w:trPr>
        <w:tc>
          <w:tcPr>
            <w:tcW w:w="533" w:type="dxa"/>
            <w:vMerge/>
          </w:tcPr>
          <w:p w14:paraId="1AF700D4" w14:textId="77777777" w:rsidR="001324A8" w:rsidRPr="004E12E0" w:rsidRDefault="001324A8" w:rsidP="00310C2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10E785FB" w14:textId="77777777" w:rsidR="001324A8" w:rsidRPr="004E12E0" w:rsidRDefault="001324A8" w:rsidP="006A4C4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61" w:type="dxa"/>
          </w:tcPr>
          <w:p w14:paraId="35CD1EEE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Общая площадь восстановленных, в</w:t>
            </w:r>
          </w:p>
          <w:p w14:paraId="19285D1E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том числе рекультивированных</w:t>
            </w:r>
          </w:p>
          <w:p w14:paraId="3C88F468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земель подверженных негативному</w:t>
            </w:r>
          </w:p>
          <w:p w14:paraId="6D150F92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воздействию накопленного вреда</w:t>
            </w:r>
          </w:p>
          <w:p w14:paraId="5C03536A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окружающей среде, га.</w:t>
            </w:r>
          </w:p>
          <w:p w14:paraId="1D0BB42B" w14:textId="06A4019F" w:rsidR="001324A8" w:rsidRPr="004E12E0" w:rsidRDefault="001324A8" w:rsidP="001324A8">
            <w:pPr>
              <w:spacing w:line="228" w:lineRule="auto"/>
              <w:ind w:left="-68" w:right="-97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Pr="004E12E0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справочно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00" w:type="dxa"/>
          </w:tcPr>
          <w:p w14:paraId="650BA21F" w14:textId="43C7C642" w:rsidR="001324A8" w:rsidRPr="004E12E0" w:rsidRDefault="001324A8" w:rsidP="00310C2B">
            <w:pPr>
              <w:spacing w:line="228" w:lineRule="auto"/>
              <w:ind w:left="-68" w:right="-97"/>
              <w:jc w:val="center"/>
              <w:rPr>
                <w:sz w:val="24"/>
                <w:szCs w:val="24"/>
              </w:rPr>
            </w:pPr>
            <w:r w:rsidRPr="004E12E0"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14:paraId="0A576A90" w14:textId="77777777" w:rsidR="001324A8" w:rsidRPr="004E12E0" w:rsidRDefault="001324A8" w:rsidP="00310C2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667" w:type="dxa"/>
          </w:tcPr>
          <w:p w14:paraId="569FCDFC" w14:textId="77777777" w:rsidR="001324A8" w:rsidRPr="004E12E0" w:rsidRDefault="001324A8" w:rsidP="00310C2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14:paraId="4BAE14D0" w14:textId="77777777" w:rsidR="001324A8" w:rsidRPr="004E12E0" w:rsidRDefault="001324A8" w:rsidP="00310C2B">
            <w:pPr>
              <w:spacing w:line="228" w:lineRule="auto"/>
              <w:ind w:left="-68" w:right="-97"/>
              <w:jc w:val="center"/>
              <w:rPr>
                <w:sz w:val="24"/>
                <w:szCs w:val="24"/>
              </w:rPr>
            </w:pPr>
          </w:p>
        </w:tc>
      </w:tr>
      <w:tr w:rsidR="001324A8" w:rsidRPr="004E12E0" w14:paraId="68595D8E" w14:textId="77777777" w:rsidTr="001324A8">
        <w:trPr>
          <w:trHeight w:val="691"/>
          <w:jc w:val="center"/>
        </w:trPr>
        <w:tc>
          <w:tcPr>
            <w:tcW w:w="533" w:type="dxa"/>
            <w:vMerge w:val="restart"/>
          </w:tcPr>
          <w:p w14:paraId="218F8B9F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pacing w:val="-4"/>
                <w:sz w:val="24"/>
                <w:szCs w:val="24"/>
              </w:rPr>
              <w:t>2.</w:t>
            </w:r>
          </w:p>
        </w:tc>
        <w:tc>
          <w:tcPr>
            <w:tcW w:w="2534" w:type="dxa"/>
            <w:vMerge w:val="restart"/>
          </w:tcPr>
          <w:p w14:paraId="6111933B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Рекультивация объекта накопления</w:t>
            </w:r>
          </w:p>
          <w:p w14:paraId="7A4A162C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экологического вреда</w:t>
            </w:r>
          </w:p>
          <w:p w14:paraId="1D09D899" w14:textId="7688C74D" w:rsidR="001324A8" w:rsidRPr="004E12E0" w:rsidRDefault="001324A8" w:rsidP="00FB268D">
            <w:pPr>
              <w:autoSpaceDE w:val="0"/>
              <w:autoSpaceDN w:val="0"/>
              <w:adjustRightInd w:val="0"/>
              <w:jc w:val="left"/>
              <w:rPr>
                <w:spacing w:val="-4"/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несанкционированной свалки в г.</w:t>
            </w:r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Буйнакск РД</w:t>
            </w:r>
          </w:p>
        </w:tc>
        <w:tc>
          <w:tcPr>
            <w:tcW w:w="1861" w:type="dxa"/>
          </w:tcPr>
          <w:p w14:paraId="5AF39DB6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качество</w:t>
            </w:r>
          </w:p>
          <w:p w14:paraId="4EF6376B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жизни которого улучшится в связи</w:t>
            </w:r>
          </w:p>
          <w:p w14:paraId="56B8D7B7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с ликвидацией</w:t>
            </w:r>
          </w:p>
          <w:p w14:paraId="0C386B23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несанкционированных свалок в</w:t>
            </w:r>
          </w:p>
          <w:p w14:paraId="4DF42D4D" w14:textId="6B72E784" w:rsidR="001324A8" w:rsidRPr="004E12E0" w:rsidRDefault="001324A8" w:rsidP="001324A8">
            <w:pPr>
              <w:spacing w:line="228" w:lineRule="auto"/>
              <w:ind w:left="-68" w:right="-97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границах городов, тыс.чел.</w:t>
            </w:r>
          </w:p>
        </w:tc>
        <w:tc>
          <w:tcPr>
            <w:tcW w:w="1200" w:type="dxa"/>
          </w:tcPr>
          <w:p w14:paraId="1DC7384E" w14:textId="3EEA609A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14:paraId="7EC7D030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667" w:type="dxa"/>
          </w:tcPr>
          <w:p w14:paraId="528AC90F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14:paraId="31501599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2B95281B" w14:textId="77777777" w:rsidTr="006A4C46">
        <w:trPr>
          <w:trHeight w:val="887"/>
          <w:jc w:val="center"/>
        </w:trPr>
        <w:tc>
          <w:tcPr>
            <w:tcW w:w="533" w:type="dxa"/>
            <w:vMerge/>
          </w:tcPr>
          <w:p w14:paraId="33B35E16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032D40F8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61" w:type="dxa"/>
          </w:tcPr>
          <w:p w14:paraId="3228AFEF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Общая площадь восстановленных, в</w:t>
            </w:r>
          </w:p>
          <w:p w14:paraId="5DF23CC3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том числе рекультивированных</w:t>
            </w:r>
          </w:p>
          <w:p w14:paraId="3111F5FC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земель подверженных негативному</w:t>
            </w:r>
          </w:p>
          <w:p w14:paraId="191682AA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воздействию накопленного вреда</w:t>
            </w:r>
          </w:p>
          <w:p w14:paraId="0F9F7D7E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окружающей среде, га.</w:t>
            </w:r>
          </w:p>
          <w:p w14:paraId="7A222ECD" w14:textId="749DF40E" w:rsidR="001324A8" w:rsidRPr="004E12E0" w:rsidRDefault="001324A8" w:rsidP="001324A8">
            <w:pPr>
              <w:spacing w:line="228" w:lineRule="auto"/>
              <w:ind w:left="-68" w:right="-97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Pr="004E12E0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справочно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00" w:type="dxa"/>
          </w:tcPr>
          <w:p w14:paraId="0C6A5DF9" w14:textId="4088CA5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z w:val="24"/>
                <w:szCs w:val="24"/>
              </w:rPr>
            </w:pPr>
            <w:r w:rsidRPr="004E12E0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071" w:type="dxa"/>
          </w:tcPr>
          <w:p w14:paraId="67A3C86F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667" w:type="dxa"/>
          </w:tcPr>
          <w:p w14:paraId="114D4642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14:paraId="5C8D1616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52799F6A" w14:textId="77777777" w:rsidTr="001324A8">
        <w:trPr>
          <w:trHeight w:val="656"/>
          <w:jc w:val="center"/>
        </w:trPr>
        <w:tc>
          <w:tcPr>
            <w:tcW w:w="533" w:type="dxa"/>
            <w:vMerge w:val="restart"/>
          </w:tcPr>
          <w:p w14:paraId="4766FBA9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pacing w:val="-4"/>
                <w:sz w:val="24"/>
                <w:szCs w:val="24"/>
              </w:rPr>
              <w:t>3.</w:t>
            </w:r>
          </w:p>
        </w:tc>
        <w:tc>
          <w:tcPr>
            <w:tcW w:w="2534" w:type="dxa"/>
            <w:vMerge w:val="restart"/>
          </w:tcPr>
          <w:p w14:paraId="73194146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Рекультивация объекта накопления</w:t>
            </w:r>
          </w:p>
          <w:p w14:paraId="2AEA2127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экологического вреда</w:t>
            </w:r>
          </w:p>
          <w:p w14:paraId="6CBC065D" w14:textId="18B85FEA" w:rsidR="001324A8" w:rsidRPr="004E12E0" w:rsidRDefault="001324A8" w:rsidP="00FB268D">
            <w:pPr>
              <w:autoSpaceDE w:val="0"/>
              <w:autoSpaceDN w:val="0"/>
              <w:adjustRightInd w:val="0"/>
              <w:jc w:val="left"/>
              <w:rPr>
                <w:spacing w:val="-4"/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несанкционированной свалки в г.</w:t>
            </w:r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Южно-Сухокумск РД</w:t>
            </w:r>
          </w:p>
        </w:tc>
        <w:tc>
          <w:tcPr>
            <w:tcW w:w="1861" w:type="dxa"/>
          </w:tcPr>
          <w:p w14:paraId="7A1C6B62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качество</w:t>
            </w:r>
          </w:p>
          <w:p w14:paraId="2F50763B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жизни которого улучшится в связи</w:t>
            </w:r>
          </w:p>
          <w:p w14:paraId="3CD47101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с ликвидацией</w:t>
            </w:r>
          </w:p>
          <w:p w14:paraId="3CFFF65A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несанкционированных свалок в</w:t>
            </w:r>
          </w:p>
          <w:p w14:paraId="1E10801E" w14:textId="429A9D02" w:rsidR="001324A8" w:rsidRPr="004E12E0" w:rsidRDefault="001324A8" w:rsidP="001324A8">
            <w:pPr>
              <w:spacing w:line="228" w:lineRule="auto"/>
              <w:ind w:left="-68" w:right="-97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границах городов, тыс.чел.</w:t>
            </w:r>
          </w:p>
        </w:tc>
        <w:tc>
          <w:tcPr>
            <w:tcW w:w="1200" w:type="dxa"/>
          </w:tcPr>
          <w:p w14:paraId="044D0BB5" w14:textId="2B7AB8CE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14:paraId="1AC6E437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667" w:type="dxa"/>
          </w:tcPr>
          <w:p w14:paraId="5B2DD411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14:paraId="082D71F6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7A80E11A" w14:textId="77777777" w:rsidTr="006A4C46">
        <w:trPr>
          <w:trHeight w:val="922"/>
          <w:jc w:val="center"/>
        </w:trPr>
        <w:tc>
          <w:tcPr>
            <w:tcW w:w="533" w:type="dxa"/>
            <w:vMerge/>
          </w:tcPr>
          <w:p w14:paraId="27A72A00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5303147F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61" w:type="dxa"/>
          </w:tcPr>
          <w:p w14:paraId="4086260D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Общая площадь восстановленных, в</w:t>
            </w:r>
          </w:p>
          <w:p w14:paraId="756E8FC5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том числе рекультивированных</w:t>
            </w:r>
          </w:p>
          <w:p w14:paraId="2D8E6A9C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земель подверженных негативному</w:t>
            </w:r>
          </w:p>
          <w:p w14:paraId="4B9CA7D5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воздействию накопленного вреда</w:t>
            </w:r>
          </w:p>
          <w:p w14:paraId="53DF62F4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окружающей среде, га.</w:t>
            </w:r>
          </w:p>
          <w:p w14:paraId="38362574" w14:textId="3BE41CE8" w:rsidR="001324A8" w:rsidRPr="004E12E0" w:rsidRDefault="001324A8" w:rsidP="001324A8">
            <w:pPr>
              <w:spacing w:line="228" w:lineRule="auto"/>
              <w:ind w:left="-68" w:right="-97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Pr="004E12E0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справочно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00" w:type="dxa"/>
          </w:tcPr>
          <w:p w14:paraId="10479A67" w14:textId="5AC72FA4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z w:val="24"/>
                <w:szCs w:val="24"/>
              </w:rPr>
            </w:pPr>
            <w:r w:rsidRPr="004E12E0"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14:paraId="25FB0AEE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667" w:type="dxa"/>
          </w:tcPr>
          <w:p w14:paraId="2ADF1811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14:paraId="4BAB0237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716C2305" w14:textId="77777777" w:rsidTr="001324A8">
        <w:trPr>
          <w:trHeight w:val="714"/>
          <w:jc w:val="center"/>
        </w:trPr>
        <w:tc>
          <w:tcPr>
            <w:tcW w:w="533" w:type="dxa"/>
            <w:vMerge w:val="restart"/>
          </w:tcPr>
          <w:p w14:paraId="1EE5966D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pacing w:val="-4"/>
                <w:sz w:val="24"/>
                <w:szCs w:val="24"/>
              </w:rPr>
              <w:t>4.</w:t>
            </w:r>
          </w:p>
        </w:tc>
        <w:tc>
          <w:tcPr>
            <w:tcW w:w="2534" w:type="dxa"/>
            <w:vMerge w:val="restart"/>
          </w:tcPr>
          <w:p w14:paraId="2C959F3F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Рекультивация объекта накопления</w:t>
            </w:r>
          </w:p>
          <w:p w14:paraId="030B06FC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экологического вреда</w:t>
            </w:r>
          </w:p>
          <w:p w14:paraId="7428A513" w14:textId="7ACD6DD6" w:rsidR="001324A8" w:rsidRPr="004E12E0" w:rsidRDefault="001324A8" w:rsidP="00FB268D">
            <w:pPr>
              <w:autoSpaceDE w:val="0"/>
              <w:autoSpaceDN w:val="0"/>
              <w:adjustRightInd w:val="0"/>
              <w:jc w:val="left"/>
              <w:rPr>
                <w:spacing w:val="-4"/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несанкционированной свалки в г.</w:t>
            </w:r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Хасавюрт РД</w:t>
            </w:r>
          </w:p>
        </w:tc>
        <w:tc>
          <w:tcPr>
            <w:tcW w:w="1861" w:type="dxa"/>
          </w:tcPr>
          <w:p w14:paraId="3B91A260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качество</w:t>
            </w:r>
          </w:p>
          <w:p w14:paraId="5D0F1A9C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жизни которого улучшится в связи</w:t>
            </w:r>
          </w:p>
          <w:p w14:paraId="277CB56E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с ликвидацией</w:t>
            </w:r>
          </w:p>
          <w:p w14:paraId="7648FFDE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несанкционированных свалок в</w:t>
            </w:r>
          </w:p>
          <w:p w14:paraId="4AEF73DE" w14:textId="1E796538" w:rsidR="001324A8" w:rsidRPr="004E12E0" w:rsidRDefault="001324A8" w:rsidP="001324A8">
            <w:pPr>
              <w:spacing w:line="228" w:lineRule="auto"/>
              <w:ind w:left="-68" w:right="-97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границах </w:t>
            </w:r>
            <w:proofErr w:type="gram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городов,тыс.чел.</w:t>
            </w:r>
            <w:proofErr w:type="gramEnd"/>
          </w:p>
        </w:tc>
        <w:tc>
          <w:tcPr>
            <w:tcW w:w="1200" w:type="dxa"/>
          </w:tcPr>
          <w:p w14:paraId="5651BECA" w14:textId="6A92DF32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14:paraId="19113303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667" w:type="dxa"/>
          </w:tcPr>
          <w:p w14:paraId="43DEB595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14:paraId="51E8F782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1B2F8952" w14:textId="77777777" w:rsidTr="006A4C46">
        <w:trPr>
          <w:trHeight w:val="864"/>
          <w:jc w:val="center"/>
        </w:trPr>
        <w:tc>
          <w:tcPr>
            <w:tcW w:w="533" w:type="dxa"/>
            <w:vMerge/>
          </w:tcPr>
          <w:p w14:paraId="39C7B677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3DAFBACA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61" w:type="dxa"/>
          </w:tcPr>
          <w:p w14:paraId="5ED53A49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Общая площадь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восстановленных, в</w:t>
            </w:r>
          </w:p>
          <w:p w14:paraId="3529F78F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том числе рекультивированных</w:t>
            </w:r>
          </w:p>
          <w:p w14:paraId="260AF826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земель подверженных негативному</w:t>
            </w:r>
          </w:p>
          <w:p w14:paraId="0DDEA36C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воздействию накопленного вреда</w:t>
            </w:r>
          </w:p>
          <w:p w14:paraId="31302301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окружающей среде, га.</w:t>
            </w:r>
          </w:p>
          <w:p w14:paraId="199D9CC5" w14:textId="1EBB9CC1" w:rsidR="001324A8" w:rsidRPr="004E12E0" w:rsidRDefault="001324A8" w:rsidP="001324A8">
            <w:pPr>
              <w:spacing w:line="228" w:lineRule="auto"/>
              <w:ind w:left="-68" w:right="-97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Pr="004E12E0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справочно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00" w:type="dxa"/>
          </w:tcPr>
          <w:p w14:paraId="4E93ECAF" w14:textId="1F897BD3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z w:val="24"/>
                <w:szCs w:val="24"/>
              </w:rPr>
            </w:pPr>
            <w:r w:rsidRPr="004E12E0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071" w:type="dxa"/>
          </w:tcPr>
          <w:p w14:paraId="1BEBDB7B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667" w:type="dxa"/>
          </w:tcPr>
          <w:p w14:paraId="424FB25C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14:paraId="067A4180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</w:tbl>
    <w:p w14:paraId="319DC0DC" w14:textId="77777777" w:rsidR="00674BBC" w:rsidRDefault="00674BBC" w:rsidP="00674BBC"/>
    <w:p w14:paraId="0BFC8BFF" w14:textId="77777777" w:rsidR="00674BBC" w:rsidRPr="00E37534" w:rsidRDefault="00674BBC" w:rsidP="00674BBC"/>
    <w:p w14:paraId="72936178" w14:textId="77777777" w:rsidR="00674BBC" w:rsidRPr="00E37534" w:rsidRDefault="00674BBC" w:rsidP="00674BBC">
      <w:pPr>
        <w:numPr>
          <w:ilvl w:val="0"/>
          <w:numId w:val="2"/>
        </w:numPr>
        <w:spacing w:line="228" w:lineRule="auto"/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 xml:space="preserve">заключение соглашений </w:t>
      </w:r>
    </w:p>
    <w:p w14:paraId="1B0F1C67" w14:textId="77777777" w:rsidR="00674BBC" w:rsidRDefault="00674BBC" w:rsidP="00674BBC">
      <w:pPr>
        <w:autoSpaceDE w:val="0"/>
        <w:autoSpaceDN w:val="0"/>
        <w:adjustRightInd w:val="0"/>
        <w:ind w:firstLine="709"/>
      </w:pPr>
    </w:p>
    <w:p w14:paraId="2DC14CCC" w14:textId="56084E4E" w:rsidR="00674BBC" w:rsidRPr="0051287F" w:rsidRDefault="00674BBC" w:rsidP="00FB268D">
      <w:pPr>
        <w:autoSpaceDE w:val="0"/>
        <w:autoSpaceDN w:val="0"/>
        <w:adjustRightInd w:val="0"/>
        <w:rPr>
          <w:spacing w:val="-4"/>
        </w:rPr>
      </w:pPr>
      <w:r w:rsidRPr="0051287F">
        <w:t xml:space="preserve">В системе «Электронный бюджет» </w:t>
      </w:r>
      <w:r w:rsidR="00FB268D">
        <w:t xml:space="preserve">13 декабря 2022 года </w:t>
      </w:r>
      <w:r w:rsidRPr="0051287F">
        <w:t xml:space="preserve">заключено </w:t>
      </w:r>
      <w:r w:rsidR="00FB268D">
        <w:t xml:space="preserve">дополнительное </w:t>
      </w:r>
      <w:r w:rsidR="00FB268D" w:rsidRPr="0051287F">
        <w:t>соглашение</w:t>
      </w:r>
      <w:r w:rsidRPr="0051287F">
        <w:rPr>
          <w:spacing w:val="-4"/>
        </w:rPr>
        <w:t xml:space="preserve"> </w:t>
      </w:r>
      <w:r w:rsidR="00FB268D">
        <w:rPr>
          <w:rFonts w:eastAsiaTheme="minorHAnsi"/>
          <w:sz w:val="27"/>
          <w:szCs w:val="27"/>
          <w:lang w:eastAsia="en-US"/>
        </w:rPr>
        <w:t xml:space="preserve">к Соглашению о реализации регионального проекта «Чистая страна (Республика Дагестан)» на территории Республики Дагестан № 051-2019-G10035-1/5, </w:t>
      </w:r>
      <w:r w:rsidR="00FB268D">
        <w:t>23</w:t>
      </w:r>
      <w:r>
        <w:t xml:space="preserve"> декабря 2022 года подписано финансовое соглашение о выделении </w:t>
      </w:r>
      <w:r w:rsidR="00FB268D" w:rsidRPr="00FB268D">
        <w:rPr>
          <w:rFonts w:eastAsiaTheme="minorHAnsi"/>
          <w:lang w:eastAsia="en-US"/>
        </w:rPr>
        <w:t>1 066 278 320,00</w:t>
      </w:r>
      <w:r>
        <w:t xml:space="preserve"> руб. на реализацию проекта</w:t>
      </w:r>
      <w:r w:rsidR="00FB268D">
        <w:t xml:space="preserve"> в 2023 году</w:t>
      </w:r>
      <w:r>
        <w:t>.</w:t>
      </w:r>
    </w:p>
    <w:p w14:paraId="6BABFC7B" w14:textId="77777777" w:rsidR="00674BBC" w:rsidRDefault="00674BBC" w:rsidP="00674BBC">
      <w:pPr>
        <w:spacing w:line="228" w:lineRule="auto"/>
        <w:ind w:firstLine="709"/>
        <w:rPr>
          <w:spacing w:val="-4"/>
        </w:rPr>
      </w:pPr>
    </w:p>
    <w:p w14:paraId="4001FABD" w14:textId="77777777" w:rsidR="00674BBC" w:rsidRDefault="00674BBC" w:rsidP="00674BBC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бюджет регионального проекта на 2023 год</w:t>
      </w:r>
    </w:p>
    <w:p w14:paraId="26FCE879" w14:textId="08FC29D8" w:rsidR="00674BBC" w:rsidRPr="00A349DF" w:rsidRDefault="00674BBC" w:rsidP="00674BBC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всего: </w:t>
      </w:r>
      <w:r>
        <w:rPr>
          <w:i/>
          <w:sz w:val="27"/>
          <w:szCs w:val="27"/>
        </w:rPr>
        <w:t xml:space="preserve">1 </w:t>
      </w:r>
      <w:r w:rsidR="00FB268D">
        <w:rPr>
          <w:i/>
          <w:sz w:val="27"/>
          <w:szCs w:val="27"/>
        </w:rPr>
        <w:t>066</w:t>
      </w:r>
      <w:r w:rsidRPr="00A349DF">
        <w:rPr>
          <w:i/>
          <w:sz w:val="27"/>
          <w:szCs w:val="27"/>
        </w:rPr>
        <w:t>,</w:t>
      </w:r>
      <w:r w:rsidR="00FB268D">
        <w:rPr>
          <w:i/>
          <w:sz w:val="27"/>
          <w:szCs w:val="27"/>
        </w:rPr>
        <w:t>28</w:t>
      </w:r>
      <w:r>
        <w:rPr>
          <w:i/>
          <w:sz w:val="27"/>
          <w:szCs w:val="27"/>
        </w:rPr>
        <w:t xml:space="preserve"> </w:t>
      </w:r>
      <w:r w:rsidRPr="00A349DF">
        <w:rPr>
          <w:i/>
          <w:sz w:val="27"/>
          <w:szCs w:val="27"/>
        </w:rPr>
        <w:t>млн руб.</w:t>
      </w:r>
    </w:p>
    <w:p w14:paraId="4F6F2C31" w14:textId="744386E5" w:rsidR="00674BBC" w:rsidRPr="00A349DF" w:rsidRDefault="00674BBC" w:rsidP="00674BBC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ФБ – </w:t>
      </w:r>
      <w:r>
        <w:rPr>
          <w:i/>
          <w:sz w:val="27"/>
          <w:szCs w:val="27"/>
        </w:rPr>
        <w:t>1 </w:t>
      </w:r>
      <w:r w:rsidR="00FB268D">
        <w:rPr>
          <w:i/>
          <w:sz w:val="27"/>
          <w:szCs w:val="27"/>
        </w:rPr>
        <w:t>012</w:t>
      </w:r>
      <w:r>
        <w:rPr>
          <w:i/>
          <w:sz w:val="27"/>
          <w:szCs w:val="27"/>
        </w:rPr>
        <w:t>,9</w:t>
      </w:r>
      <w:r w:rsidR="00FB268D">
        <w:rPr>
          <w:i/>
          <w:sz w:val="27"/>
          <w:szCs w:val="27"/>
        </w:rPr>
        <w:t>6</w:t>
      </w:r>
      <w:r w:rsidRPr="00A349DF">
        <w:rPr>
          <w:i/>
          <w:sz w:val="27"/>
          <w:szCs w:val="27"/>
        </w:rPr>
        <w:t xml:space="preserve"> млн руб.</w:t>
      </w:r>
    </w:p>
    <w:p w14:paraId="76FF4384" w14:textId="6957DDAB" w:rsidR="00674BBC" w:rsidRPr="00A349DF" w:rsidRDefault="00674BBC" w:rsidP="00674BBC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РБ – </w:t>
      </w:r>
      <w:r w:rsidR="00382B05">
        <w:rPr>
          <w:i/>
          <w:sz w:val="27"/>
          <w:szCs w:val="27"/>
        </w:rPr>
        <w:t>53,32</w:t>
      </w:r>
      <w:r w:rsidRPr="00A349DF">
        <w:rPr>
          <w:i/>
          <w:sz w:val="27"/>
          <w:szCs w:val="27"/>
        </w:rPr>
        <w:t xml:space="preserve"> млн руб.</w:t>
      </w:r>
    </w:p>
    <w:p w14:paraId="39CE187D" w14:textId="77777777" w:rsidR="00674BBC" w:rsidRDefault="00674BBC" w:rsidP="00674BBC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заключение контрактов </w:t>
      </w:r>
    </w:p>
    <w:p w14:paraId="557F7997" w14:textId="77777777" w:rsidR="00FB268D" w:rsidRPr="00FB268D" w:rsidRDefault="00FB268D" w:rsidP="00FB268D">
      <w:pPr>
        <w:pStyle w:val="a5"/>
        <w:ind w:left="786"/>
        <w:rPr>
          <w:sz w:val="24"/>
          <w:szCs w:val="24"/>
        </w:rPr>
      </w:pPr>
      <w:r w:rsidRPr="00FB268D">
        <w:rPr>
          <w:sz w:val="24"/>
          <w:szCs w:val="24"/>
        </w:rPr>
        <w:t>заключение контрактов на ликвидацию объектов накопленного вреда окружающей среде планируется в феврале 2023 года.</w:t>
      </w:r>
    </w:p>
    <w:p w14:paraId="160E7AC1" w14:textId="77777777" w:rsidR="00674BBC" w:rsidRDefault="00674BBC" w:rsidP="00674BBC">
      <w:pPr>
        <w:spacing w:line="228" w:lineRule="auto"/>
        <w:ind w:firstLine="567"/>
      </w:pPr>
    </w:p>
    <w:p w14:paraId="4488091E" w14:textId="77777777" w:rsidR="00674BBC" w:rsidRDefault="00674BBC" w:rsidP="00674BBC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проводимая работа, достигнутые результаты</w:t>
      </w:r>
    </w:p>
    <w:p w14:paraId="31F5855D" w14:textId="77777777" w:rsidR="00242785" w:rsidRPr="0092423B" w:rsidRDefault="00242785" w:rsidP="00242785">
      <w:pPr>
        <w:autoSpaceDE w:val="0"/>
        <w:autoSpaceDN w:val="0"/>
        <w:adjustRightInd w:val="0"/>
        <w:ind w:firstLine="709"/>
      </w:pPr>
      <w:r w:rsidRPr="0092423B">
        <w:t>В 2021 году Правительство Республики Дагестан в целях реализации федерального проекта «Чистая страна» национального проекта «Экология» инициировало разработку проектной документации на ликвидацию несанкционированных свалок, расположенных в городских округах «город Хасавюрт», «город Каспийск», «город Южно-Сухокумск», «город Буйнакск».</w:t>
      </w:r>
    </w:p>
    <w:p w14:paraId="330A0199" w14:textId="77777777" w:rsidR="00242785" w:rsidRPr="0092423B" w:rsidRDefault="00242785" w:rsidP="00242785">
      <w:r w:rsidRPr="0092423B">
        <w:t xml:space="preserve">            По результатам рассмотрения заявок Республики Дагестан, направленных</w:t>
      </w:r>
      <w:r>
        <w:t xml:space="preserve"> в октябре 2022 года</w:t>
      </w:r>
      <w:r w:rsidRPr="0092423B">
        <w:t xml:space="preserve"> в адрес Минприроды России, Комиссией </w:t>
      </w:r>
      <w:r>
        <w:t>отобраны следующие объекты для рекультивации</w:t>
      </w:r>
      <w:r w:rsidRPr="0092423B">
        <w:t>:</w:t>
      </w:r>
    </w:p>
    <w:p w14:paraId="21EC28FE" w14:textId="77777777" w:rsidR="00242785" w:rsidRPr="0092423B" w:rsidRDefault="00242785" w:rsidP="00242785">
      <w:pPr>
        <w:numPr>
          <w:ilvl w:val="0"/>
          <w:numId w:val="16"/>
        </w:numPr>
        <w:ind w:left="0" w:firstLine="0"/>
        <w:contextualSpacing/>
      </w:pPr>
      <w:r w:rsidRPr="0092423B">
        <w:t>«Рекультивация объекта накопления экологического вреда несанкционированной свалки в г. Буйнакск РД» (исх. от 07.10.2022 № 25-25/56-22). Объем софинансирования из средств федерального бюджета составит в 2023 году – 263 213,80 тыс. руб.</w:t>
      </w:r>
    </w:p>
    <w:p w14:paraId="7BED6D04" w14:textId="77777777" w:rsidR="00242785" w:rsidRPr="0092423B" w:rsidRDefault="00242785" w:rsidP="00242785">
      <w:pPr>
        <w:numPr>
          <w:ilvl w:val="0"/>
          <w:numId w:val="16"/>
        </w:numPr>
        <w:ind w:left="0" w:firstLine="0"/>
        <w:contextualSpacing/>
      </w:pPr>
      <w:r w:rsidRPr="0092423B">
        <w:lastRenderedPageBreak/>
        <w:t xml:space="preserve">«Рекультивация объекта накопления экологического вреда несанкционированной свалки в г. Каспийск РД» (исх. от 07.10.2022 № 25-25/60-22). Объем софинансирования из средств федерального бюджета составит в 2023 году – 360 563,20 тыс. руб. </w:t>
      </w:r>
    </w:p>
    <w:p w14:paraId="5E7C1D00" w14:textId="77777777" w:rsidR="00242785" w:rsidRPr="0092423B" w:rsidRDefault="00242785" w:rsidP="00242785">
      <w:pPr>
        <w:numPr>
          <w:ilvl w:val="0"/>
          <w:numId w:val="16"/>
        </w:numPr>
        <w:ind w:left="0" w:firstLine="0"/>
        <w:contextualSpacing/>
      </w:pPr>
      <w:r w:rsidRPr="0092423B">
        <w:t xml:space="preserve">«Рекультивация объекта накопления экологического вреда несанкционированной свалки г. Хасавюрт РД» (исх. от 04.10.2022 № 01-25-25/44-970/22). Объем софинансирования из средств федерального бюджета составит в 2023 году – 190 387,00 тыс. руб. </w:t>
      </w:r>
    </w:p>
    <w:p w14:paraId="5A716E3A" w14:textId="77777777" w:rsidR="00242785" w:rsidRDefault="00242785" w:rsidP="00242785">
      <w:pPr>
        <w:numPr>
          <w:ilvl w:val="0"/>
          <w:numId w:val="16"/>
        </w:numPr>
        <w:ind w:left="0" w:firstLine="0"/>
        <w:contextualSpacing/>
      </w:pPr>
      <w:r w:rsidRPr="0092423B">
        <w:t xml:space="preserve">«Рекультивация объекта накопления экологического вреда несанкционированной свалки в г. Южно-Сухокумск РД» (исх. от 04.10.2022 № 01-25-25/50-971/22). Объем софинансирования из средств федерального бюджета составит в 2023 году – 198 800,40 тыс. руб. </w:t>
      </w:r>
    </w:p>
    <w:p w14:paraId="4C9E901F" w14:textId="77777777" w:rsidR="00242785" w:rsidRDefault="00242785" w:rsidP="00242785">
      <w:pPr>
        <w:ind w:firstLine="851"/>
        <w:contextualSpacing/>
      </w:pPr>
      <w:r>
        <w:t>В декабре текущего года заключено финансовое соглашения между правительством Республики Дагестан и Минприроды России.</w:t>
      </w:r>
    </w:p>
    <w:p w14:paraId="7A0BC20F" w14:textId="77777777" w:rsidR="00242785" w:rsidRDefault="00242785" w:rsidP="00242785">
      <w:pPr>
        <w:ind w:firstLine="851"/>
      </w:pPr>
      <w:r w:rsidRPr="0092423B">
        <w:t>Учитывая изложенное, заключение контрактов на ликвидацию объектов накопленного вреда окружающей среде планируется в феврале 2023 года.</w:t>
      </w:r>
    </w:p>
    <w:p w14:paraId="3020C09F" w14:textId="77777777" w:rsidR="00242785" w:rsidRPr="00191B7A" w:rsidRDefault="00242785" w:rsidP="00242785">
      <w:pPr>
        <w:spacing w:line="276" w:lineRule="auto"/>
        <w:ind w:firstLine="851"/>
        <w:contextualSpacing/>
      </w:pPr>
      <w:r>
        <w:t>Общая площадь земель, планируемых к возвращению в хозяйственный оборот 35,4 га, численность населения, качество жизни которых улучшится 227,25 тыс. чел.</w:t>
      </w:r>
    </w:p>
    <w:p w14:paraId="20A24B38" w14:textId="77777777" w:rsidR="00674BBC" w:rsidRDefault="00674BBC" w:rsidP="00674BBC">
      <w:pPr>
        <w:ind w:firstLine="708"/>
        <w:rPr>
          <w:b/>
          <w:i/>
        </w:rPr>
      </w:pPr>
    </w:p>
    <w:p w14:paraId="6ABCF843" w14:textId="77777777" w:rsidR="00D4592B" w:rsidRDefault="00D4592B" w:rsidP="00D4592B">
      <w:pPr>
        <w:tabs>
          <w:tab w:val="left" w:pos="820"/>
        </w:tabs>
        <w:rPr>
          <w:b/>
          <w:color w:val="000000"/>
        </w:rPr>
      </w:pPr>
    </w:p>
    <w:p w14:paraId="41FC0901" w14:textId="0EA9EED6" w:rsidR="00506284" w:rsidRPr="00506284" w:rsidRDefault="00506284" w:rsidP="00506284">
      <w:pPr>
        <w:ind w:left="567" w:firstLine="709"/>
        <w:rPr>
          <w:b/>
          <w:bCs/>
          <w:color w:val="000000"/>
          <w:shd w:val="clear" w:color="auto" w:fill="FFFFFF"/>
        </w:rPr>
      </w:pPr>
      <w:bookmarkStart w:id="0" w:name="_GoBack"/>
      <w:r w:rsidRPr="00506284">
        <w:rPr>
          <w:b/>
          <w:bCs/>
          <w:color w:val="000000"/>
          <w:shd w:val="clear" w:color="auto" w:fill="FFFFFF"/>
        </w:rPr>
        <w:t xml:space="preserve">       </w:t>
      </w:r>
      <w:r w:rsidRPr="00506284">
        <w:rPr>
          <w:b/>
          <w:bCs/>
          <w:color w:val="000000"/>
          <w:shd w:val="clear" w:color="auto" w:fill="FFFFFF"/>
        </w:rPr>
        <w:t xml:space="preserve"> </w:t>
      </w:r>
      <w:r w:rsidRPr="00506284">
        <w:rPr>
          <w:b/>
          <w:bCs/>
          <w:color w:val="000000"/>
          <w:shd w:val="clear" w:color="auto" w:fill="FFFFFF"/>
          <w:lang w:val="en-US"/>
        </w:rPr>
        <w:t>IV</w:t>
      </w:r>
      <w:r w:rsidRPr="00506284">
        <w:rPr>
          <w:b/>
          <w:bCs/>
          <w:color w:val="000000"/>
          <w:shd w:val="clear" w:color="auto" w:fill="FFFFFF"/>
        </w:rPr>
        <w:t xml:space="preserve"> </w:t>
      </w:r>
      <w:r w:rsidRPr="00506284">
        <w:rPr>
          <w:b/>
          <w:bCs/>
          <w:color w:val="000000"/>
          <w:shd w:val="clear" w:color="auto" w:fill="FFFFFF"/>
        </w:rPr>
        <w:t xml:space="preserve">региональный проект «Сохранение лесов» </w:t>
      </w:r>
    </w:p>
    <w:bookmarkEnd w:id="0"/>
    <w:p w14:paraId="7CF24486" w14:textId="77777777" w:rsidR="00506284" w:rsidRDefault="00506284" w:rsidP="00506284">
      <w:pPr>
        <w:ind w:left="567" w:firstLine="709"/>
        <w:rPr>
          <w:rFonts w:eastAsia="Calibri"/>
          <w:b/>
          <w:color w:val="000000"/>
        </w:rPr>
      </w:pPr>
    </w:p>
    <w:p w14:paraId="753BCEB9" w14:textId="77777777" w:rsidR="00506284" w:rsidRDefault="00506284" w:rsidP="00506284">
      <w:pPr>
        <w:pStyle w:val="a5"/>
        <w:numPr>
          <w:ilvl w:val="0"/>
          <w:numId w:val="15"/>
        </w:numPr>
        <w:ind w:hanging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общая сумма финансирования:</w:t>
      </w:r>
    </w:p>
    <w:p w14:paraId="12768DC4" w14:textId="77777777" w:rsidR="00506284" w:rsidRDefault="00506284" w:rsidP="00506284">
      <w:pPr>
        <w:ind w:left="709" w:firstLine="709"/>
        <w:contextualSpacing/>
      </w:pPr>
      <w:r>
        <w:t xml:space="preserve">     Всего на 2019-2024 гг - 211,1 млн. рублей, в том числе:</w:t>
      </w:r>
    </w:p>
    <w:p w14:paraId="692943BC" w14:textId="77777777" w:rsidR="00506284" w:rsidRDefault="00506284" w:rsidP="00506284">
      <w:pPr>
        <w:ind w:left="709" w:firstLine="709"/>
        <w:contextualSpacing/>
      </w:pPr>
      <w:r>
        <w:t>187,5 млн. рублей - средства федерального бюджета;</w:t>
      </w:r>
    </w:p>
    <w:p w14:paraId="6F187197" w14:textId="77777777" w:rsidR="00506284" w:rsidRDefault="00506284" w:rsidP="00506284">
      <w:pPr>
        <w:ind w:left="709" w:firstLine="709"/>
        <w:contextualSpacing/>
      </w:pPr>
      <w:r>
        <w:t>3,0 млн. рублей - средства республиканского бюджета;</w:t>
      </w:r>
    </w:p>
    <w:p w14:paraId="17CA9615" w14:textId="77777777" w:rsidR="00506284" w:rsidRDefault="00506284" w:rsidP="00506284">
      <w:pPr>
        <w:ind w:left="709" w:firstLine="709"/>
        <w:contextualSpacing/>
      </w:pPr>
      <w:r>
        <w:t>22,6 млн. рублей - средства внебюджетных источников.</w:t>
      </w:r>
    </w:p>
    <w:p w14:paraId="51EC7094" w14:textId="77777777" w:rsidR="00506284" w:rsidRDefault="00506284" w:rsidP="00506284">
      <w:pPr>
        <w:ind w:left="284" w:firstLine="709"/>
        <w:contextualSpacing/>
        <w:rPr>
          <w:b/>
          <w:bCs/>
        </w:rPr>
      </w:pPr>
    </w:p>
    <w:p w14:paraId="76A7CC82" w14:textId="77777777" w:rsidR="00506284" w:rsidRDefault="00506284" w:rsidP="00506284">
      <w:pPr>
        <w:pStyle w:val="a5"/>
        <w:numPr>
          <w:ilvl w:val="0"/>
          <w:numId w:val="15"/>
        </w:numPr>
        <w:ind w:hanging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планируемые к достижению результаты</w:t>
      </w:r>
    </w:p>
    <w:p w14:paraId="1E5D82E7" w14:textId="77777777" w:rsidR="00506284" w:rsidRDefault="00506284" w:rsidP="00506284">
      <w:pPr>
        <w:ind w:left="709" w:firstLine="709"/>
        <w:contextualSpacing/>
        <w:rPr>
          <w:iCs/>
        </w:rPr>
      </w:pPr>
      <w:r>
        <w:rPr>
          <w:iCs/>
        </w:rPr>
        <w:t xml:space="preserve">    Основной целью регионального проекта «Сохранение лесов» является – обеспечение баланса выбытия и воспроизводства лесов в соотношении 100% к 2024 году, увеличения площади лесовосстановления и лесоразведения, повышение качества и эффективности работ по лесовосстановлению и лесоразведению на лесных участках.</w:t>
      </w:r>
    </w:p>
    <w:p w14:paraId="04738C26" w14:textId="77777777" w:rsidR="00506284" w:rsidRDefault="00506284" w:rsidP="00506284">
      <w:pPr>
        <w:ind w:left="709" w:firstLine="709"/>
        <w:contextualSpacing/>
        <w:rPr>
          <w:b/>
          <w:i/>
        </w:rPr>
      </w:pPr>
    </w:p>
    <w:p w14:paraId="5FD43212" w14:textId="77777777" w:rsidR="00506284" w:rsidRDefault="00506284" w:rsidP="00506284">
      <w:pPr>
        <w:pStyle w:val="a5"/>
        <w:numPr>
          <w:ilvl w:val="0"/>
          <w:numId w:val="15"/>
        </w:numPr>
        <w:ind w:hanging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целевые индикаторы проекта</w:t>
      </w:r>
    </w:p>
    <w:p w14:paraId="6A91B314" w14:textId="77777777" w:rsidR="00506284" w:rsidRDefault="00506284" w:rsidP="00506284">
      <w:pPr>
        <w:ind w:firstLine="709"/>
        <w:rPr>
          <w:iCs/>
        </w:rPr>
      </w:pPr>
    </w:p>
    <w:tbl>
      <w:tblPr>
        <w:tblStyle w:val="3"/>
        <w:tblW w:w="967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113"/>
        <w:gridCol w:w="1135"/>
        <w:gridCol w:w="993"/>
        <w:gridCol w:w="994"/>
        <w:gridCol w:w="1873"/>
      </w:tblGrid>
      <w:tr w:rsidR="00506284" w14:paraId="24B8133B" w14:textId="77777777" w:rsidTr="00E14558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FE99" w14:textId="77777777" w:rsidR="00506284" w:rsidRDefault="00506284" w:rsidP="00E14558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 №</w:t>
            </w:r>
          </w:p>
          <w:p w14:paraId="192728D9" w14:textId="77777777" w:rsidR="00506284" w:rsidRDefault="00506284" w:rsidP="00E14558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п\п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CAA7" w14:textId="77777777" w:rsidR="00506284" w:rsidRDefault="00506284" w:rsidP="00E14558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 xml:space="preserve">Показатели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1686" w14:textId="77777777" w:rsidR="00506284" w:rsidRDefault="00506284" w:rsidP="00E14558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F2D1" w14:textId="77777777" w:rsidR="00506284" w:rsidRDefault="00506284" w:rsidP="00E14558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F120" w14:textId="77777777" w:rsidR="00506284" w:rsidRDefault="00506284" w:rsidP="00E14558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311D" w14:textId="77777777" w:rsidR="00506284" w:rsidRDefault="00506284" w:rsidP="00E14558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Примечание</w:t>
            </w:r>
          </w:p>
        </w:tc>
      </w:tr>
      <w:tr w:rsidR="00506284" w14:paraId="6810C0E7" w14:textId="77777777" w:rsidTr="00E14558">
        <w:trPr>
          <w:trHeight w:val="12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9547" w14:textId="77777777" w:rsidR="00506284" w:rsidRDefault="00506284" w:rsidP="00E1455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8C47" w14:textId="77777777" w:rsidR="00506284" w:rsidRPr="00356406" w:rsidRDefault="00506284" w:rsidP="00E14558">
            <w:pPr>
              <w:spacing w:line="228" w:lineRule="auto"/>
              <w:ind w:left="-68" w:right="-97"/>
              <w:jc w:val="left"/>
              <w:rPr>
                <w:spacing w:val="-4"/>
                <w:sz w:val="24"/>
                <w:szCs w:val="24"/>
                <w:lang w:eastAsia="en-US"/>
              </w:rPr>
            </w:pPr>
            <w:r w:rsidRPr="00356406">
              <w:rPr>
                <w:spacing w:val="-4"/>
                <w:sz w:val="24"/>
                <w:szCs w:val="24"/>
                <w:lang w:eastAsia="en-US"/>
              </w:rPr>
              <w:t>Отношение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356406">
              <w:rPr>
                <w:spacing w:val="-4"/>
                <w:sz w:val="24"/>
                <w:szCs w:val="24"/>
                <w:lang w:eastAsia="en-US"/>
              </w:rPr>
              <w:t xml:space="preserve">площади </w:t>
            </w:r>
            <w:r>
              <w:rPr>
                <w:spacing w:val="-4"/>
                <w:sz w:val="24"/>
                <w:szCs w:val="24"/>
                <w:lang w:eastAsia="en-US"/>
              </w:rPr>
              <w:t>л</w:t>
            </w:r>
            <w:r w:rsidRPr="00356406">
              <w:rPr>
                <w:spacing w:val="-4"/>
                <w:sz w:val="24"/>
                <w:szCs w:val="24"/>
                <w:lang w:eastAsia="en-US"/>
              </w:rPr>
              <w:t>есовосстановления и лесоразведения к площади вырубленных и погибших лесных насаждений, 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3E36" w14:textId="77777777" w:rsidR="00506284" w:rsidRPr="00CD5302" w:rsidRDefault="00506284" w:rsidP="00E1455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 w:rsidRPr="00CD5302">
              <w:rPr>
                <w:spacing w:val="-4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5CDC" w14:textId="77777777" w:rsidR="00506284" w:rsidRDefault="00506284" w:rsidP="00E1455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2316" w14:textId="77777777" w:rsidR="00506284" w:rsidRDefault="00506284" w:rsidP="00E1455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E18D" w14:textId="77777777" w:rsidR="00506284" w:rsidRDefault="00506284" w:rsidP="00E14558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506284" w14:paraId="3D55EBA5" w14:textId="77777777" w:rsidTr="00E14558">
        <w:trPr>
          <w:trHeight w:val="29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4039" w14:textId="77777777" w:rsidR="00506284" w:rsidRDefault="00506284" w:rsidP="00E1455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B089" w14:textId="77777777" w:rsidR="00506284" w:rsidRPr="00356406" w:rsidRDefault="00506284" w:rsidP="00E14558">
            <w:pPr>
              <w:spacing w:line="228" w:lineRule="auto"/>
              <w:ind w:left="-68" w:right="-97"/>
              <w:rPr>
                <w:spacing w:val="-4"/>
                <w:sz w:val="24"/>
                <w:szCs w:val="24"/>
                <w:lang w:eastAsia="en-US"/>
              </w:rPr>
            </w:pPr>
            <w:r w:rsidRPr="00356406">
              <w:rPr>
                <w:b/>
                <w:bCs/>
                <w:spacing w:val="-4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4BD6" w14:textId="77777777" w:rsidR="00506284" w:rsidRDefault="00506284" w:rsidP="00E14558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494D" w14:textId="77777777" w:rsidR="00506284" w:rsidRDefault="00506284" w:rsidP="00E14558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F2C8" w14:textId="77777777" w:rsidR="00506284" w:rsidRDefault="00506284" w:rsidP="00E14558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940A" w14:textId="77777777" w:rsidR="00506284" w:rsidRDefault="00506284" w:rsidP="00E14558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Примечание</w:t>
            </w:r>
          </w:p>
        </w:tc>
      </w:tr>
      <w:tr w:rsidR="00506284" w14:paraId="1A2D0DAC" w14:textId="77777777" w:rsidTr="00E14558">
        <w:trPr>
          <w:trHeight w:val="12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F2A2" w14:textId="77777777" w:rsidR="00506284" w:rsidRDefault="00506284" w:rsidP="00E1455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1F495" w14:textId="77777777" w:rsidR="00506284" w:rsidRPr="00356406" w:rsidRDefault="00506284" w:rsidP="00E14558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  <w:lang w:eastAsia="en-US" w:bidi="ru-RU"/>
              </w:rPr>
            </w:pPr>
            <w:r w:rsidRPr="00356406">
              <w:rPr>
                <w:sz w:val="24"/>
                <w:szCs w:val="24"/>
                <w:lang w:eastAsia="en-US" w:bidi="ru-RU"/>
              </w:rPr>
              <w:t>Увеличение площади лесовосстановления повышено качество и эффективность работ по лесовосстановлению и лесоразведению, на лесных участках, непереданных в аренду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0020" w14:textId="77777777" w:rsidR="00506284" w:rsidRPr="00CD5302" w:rsidRDefault="00506284" w:rsidP="00E1455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992D" w14:textId="77777777" w:rsidR="00506284" w:rsidRDefault="00506284" w:rsidP="00E1455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2D1D" w14:textId="77777777" w:rsidR="00506284" w:rsidRDefault="00506284" w:rsidP="00E1455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7C3E" w14:textId="77777777" w:rsidR="00506284" w:rsidRDefault="00506284" w:rsidP="00E1455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506284" w14:paraId="43B818A3" w14:textId="77777777" w:rsidTr="00E14558">
        <w:trPr>
          <w:trHeight w:val="9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24D56" w14:textId="77777777" w:rsidR="00506284" w:rsidRDefault="00506284" w:rsidP="00E1455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AB84" w14:textId="77777777" w:rsidR="00506284" w:rsidRPr="00356406" w:rsidRDefault="00506284" w:rsidP="00E14558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  <w:lang w:eastAsia="en-US" w:bidi="ru-RU"/>
              </w:rPr>
            </w:pPr>
            <w:r w:rsidRPr="00356406">
              <w:rPr>
                <w:sz w:val="24"/>
                <w:szCs w:val="24"/>
                <w:lang w:eastAsia="en-US" w:bidi="ru-RU"/>
              </w:rPr>
              <w:t xml:space="preserve">Обеспечение оснащения учреждений лесопожарной техникой и оборудованием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C789" w14:textId="77777777" w:rsidR="00506284" w:rsidRPr="00CD5302" w:rsidRDefault="00506284" w:rsidP="00E1455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 w:rsidRPr="00CD5302">
              <w:rPr>
                <w:sz w:val="24"/>
                <w:szCs w:val="24"/>
                <w:lang w:eastAsia="en-US" w:bidi="ru-RU"/>
              </w:rPr>
              <w:t>6880,7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B1C8" w14:textId="77777777" w:rsidR="00506284" w:rsidRDefault="00506284" w:rsidP="00E1455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056B" w14:textId="77777777" w:rsidR="00506284" w:rsidRDefault="00506284" w:rsidP="00E1455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C9D1" w14:textId="77777777" w:rsidR="00506284" w:rsidRDefault="00506284" w:rsidP="00E14558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506284" w14:paraId="21F9C8A7" w14:textId="77777777" w:rsidTr="00E14558">
        <w:trPr>
          <w:trHeight w:val="9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0A86" w14:textId="77777777" w:rsidR="00506284" w:rsidRPr="004C64AE" w:rsidRDefault="00506284" w:rsidP="00E1455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val="en-US" w:eastAsia="en-US"/>
              </w:rPr>
            </w:pPr>
            <w:r>
              <w:rPr>
                <w:spacing w:val="-4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59F8" w14:textId="77777777" w:rsidR="00506284" w:rsidRPr="00356406" w:rsidRDefault="00506284" w:rsidP="00E14558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  <w:lang w:eastAsia="en-US" w:bidi="ru-RU"/>
              </w:rPr>
            </w:pPr>
            <w:r w:rsidRPr="00356406">
              <w:rPr>
                <w:sz w:val="24"/>
                <w:szCs w:val="24"/>
                <w:lang w:eastAsia="en-US" w:bidi="ru-RU"/>
              </w:rPr>
              <w:t>Обеспечение оснащения учреждений л</w:t>
            </w:r>
            <w:r>
              <w:rPr>
                <w:sz w:val="24"/>
                <w:szCs w:val="24"/>
                <w:lang w:eastAsia="en-US" w:bidi="ru-RU"/>
              </w:rPr>
              <w:t xml:space="preserve">есохозяйственной </w:t>
            </w:r>
            <w:r w:rsidRPr="00356406">
              <w:rPr>
                <w:sz w:val="24"/>
                <w:szCs w:val="24"/>
                <w:lang w:eastAsia="en-US" w:bidi="ru-RU"/>
              </w:rPr>
              <w:t>техникой и оборудованием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6E23" w14:textId="77777777" w:rsidR="00506284" w:rsidRPr="00CD5302" w:rsidRDefault="00506284" w:rsidP="00E1455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160D" w14:textId="77777777" w:rsidR="00506284" w:rsidRDefault="00506284" w:rsidP="00E1455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A254" w14:textId="77777777" w:rsidR="00506284" w:rsidRDefault="00506284" w:rsidP="00E1455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2D70" w14:textId="77777777" w:rsidR="00506284" w:rsidRDefault="00506284" w:rsidP="00E14558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506284" w14:paraId="66A4CDB6" w14:textId="77777777" w:rsidTr="00E14558">
        <w:trPr>
          <w:trHeight w:val="9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7389" w14:textId="77777777" w:rsidR="00506284" w:rsidRPr="004C64AE" w:rsidRDefault="00506284" w:rsidP="00E1455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val="en-US" w:eastAsia="en-US"/>
              </w:rPr>
            </w:pPr>
            <w:r>
              <w:rPr>
                <w:spacing w:val="-4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F01C" w14:textId="77777777" w:rsidR="00506284" w:rsidRPr="00356406" w:rsidRDefault="00506284" w:rsidP="00E14558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  <w:lang w:eastAsia="en-US" w:bidi="ru-RU"/>
              </w:rPr>
            </w:pPr>
            <w:r w:rsidRPr="008C37C6">
              <w:rPr>
                <w:sz w:val="24"/>
                <w:szCs w:val="24"/>
                <w:lang w:bidi="ru-RU"/>
              </w:rPr>
              <w:t>Заготов</w:t>
            </w:r>
            <w:r>
              <w:rPr>
                <w:sz w:val="24"/>
                <w:szCs w:val="24"/>
                <w:lang w:bidi="ru-RU"/>
              </w:rPr>
              <w:t>ка</w:t>
            </w:r>
            <w:r w:rsidRPr="008C37C6">
              <w:rPr>
                <w:sz w:val="24"/>
                <w:szCs w:val="24"/>
                <w:lang w:bidi="ru-RU"/>
              </w:rPr>
              <w:t xml:space="preserve"> лесны</w:t>
            </w:r>
            <w:r>
              <w:rPr>
                <w:sz w:val="24"/>
                <w:szCs w:val="24"/>
                <w:lang w:bidi="ru-RU"/>
              </w:rPr>
              <w:t>х</w:t>
            </w:r>
            <w:r w:rsidRPr="008C37C6">
              <w:rPr>
                <w:sz w:val="24"/>
                <w:szCs w:val="24"/>
                <w:lang w:bidi="ru-RU"/>
              </w:rPr>
              <w:t xml:space="preserve"> сем</w:t>
            </w:r>
            <w:r>
              <w:rPr>
                <w:sz w:val="24"/>
                <w:szCs w:val="24"/>
                <w:lang w:bidi="ru-RU"/>
              </w:rPr>
              <w:t>ян</w:t>
            </w:r>
            <w:r w:rsidRPr="008C37C6">
              <w:rPr>
                <w:sz w:val="24"/>
                <w:szCs w:val="24"/>
                <w:lang w:bidi="ru-RU"/>
              </w:rPr>
              <w:t xml:space="preserve"> для лесовосстановления на всех участках, в том числе вырубленных и погибших лесных насаждений,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5BDB" w14:textId="77777777" w:rsidR="00506284" w:rsidRPr="00CD5302" w:rsidRDefault="00506284" w:rsidP="00E1455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B9CC" w14:textId="77777777" w:rsidR="00506284" w:rsidRDefault="00506284" w:rsidP="00E1455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ADC4" w14:textId="77777777" w:rsidR="00506284" w:rsidRDefault="00506284" w:rsidP="00E1455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E5FC" w14:textId="77777777" w:rsidR="00506284" w:rsidRDefault="00506284" w:rsidP="00E14558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</w:tr>
    </w:tbl>
    <w:p w14:paraId="5B749ECD" w14:textId="77777777" w:rsidR="00506284" w:rsidRDefault="00506284" w:rsidP="00506284">
      <w:pPr>
        <w:ind w:firstLine="709"/>
        <w:rPr>
          <w:iCs/>
          <w:sz w:val="20"/>
          <w:szCs w:val="20"/>
        </w:rPr>
      </w:pPr>
    </w:p>
    <w:p w14:paraId="23FCF697" w14:textId="77777777" w:rsidR="00506284" w:rsidRDefault="00506284" w:rsidP="00506284">
      <w:pPr>
        <w:pStyle w:val="a5"/>
        <w:numPr>
          <w:ilvl w:val="0"/>
          <w:numId w:val="2"/>
        </w:numPr>
        <w:ind w:left="928" w:firstLine="65"/>
        <w:jc w:val="both"/>
        <w:rPr>
          <w:b/>
          <w:sz w:val="28"/>
          <w:szCs w:val="28"/>
        </w:rPr>
      </w:pPr>
      <w:bookmarkStart w:id="1" w:name="_Hlk105490067"/>
      <w:r>
        <w:rPr>
          <w:b/>
          <w:i/>
          <w:sz w:val="28"/>
          <w:szCs w:val="28"/>
        </w:rPr>
        <w:t>бюджет регионального проекта:</w:t>
      </w:r>
    </w:p>
    <w:bookmarkEnd w:id="1"/>
    <w:p w14:paraId="3A8CC9B6" w14:textId="77777777" w:rsidR="00506284" w:rsidRDefault="00506284" w:rsidP="00506284">
      <w:pPr>
        <w:ind w:firstLine="709"/>
      </w:pPr>
      <w:r>
        <w:t xml:space="preserve">     Всего на 2023 год – 24,4 млн рублей, в том числе:</w:t>
      </w:r>
    </w:p>
    <w:p w14:paraId="46231033" w14:textId="77777777" w:rsidR="00506284" w:rsidRDefault="00506284" w:rsidP="00506284">
      <w:pPr>
        <w:ind w:firstLine="709"/>
      </w:pPr>
      <w:r>
        <w:t>22,9 млн рублей-средства федерального бюджета</w:t>
      </w:r>
    </w:p>
    <w:p w14:paraId="4A316080" w14:textId="77777777" w:rsidR="00506284" w:rsidRDefault="00506284" w:rsidP="00506284">
      <w:pPr>
        <w:ind w:firstLine="709"/>
      </w:pPr>
      <w:r w:rsidRPr="00CD5302">
        <w:t xml:space="preserve"> </w:t>
      </w:r>
      <w:r>
        <w:t>0,5</w:t>
      </w:r>
      <w:r w:rsidRPr="00CD5302">
        <w:t xml:space="preserve"> млн</w:t>
      </w:r>
      <w:r>
        <w:t xml:space="preserve"> рублей-средства республиканского бюджета РД</w:t>
      </w:r>
    </w:p>
    <w:p w14:paraId="634FDE86" w14:textId="77777777" w:rsidR="00506284" w:rsidRDefault="00506284" w:rsidP="00506284">
      <w:pPr>
        <w:ind w:firstLine="709"/>
      </w:pPr>
      <w:r>
        <w:t xml:space="preserve"> 1,0 млн рублей -внебюджетные средства.</w:t>
      </w:r>
    </w:p>
    <w:p w14:paraId="0A189439" w14:textId="77777777" w:rsidR="00506284" w:rsidRDefault="00506284" w:rsidP="00506284">
      <w:pPr>
        <w:ind w:right="141" w:firstLine="708"/>
        <w:rPr>
          <w:lang w:eastAsia="en-US"/>
        </w:rPr>
      </w:pPr>
    </w:p>
    <w:p w14:paraId="6BFB0481" w14:textId="77777777" w:rsidR="00506284" w:rsidRPr="00356406" w:rsidRDefault="00506284" w:rsidP="00506284">
      <w:pPr>
        <w:ind w:right="141" w:firstLine="708"/>
        <w:rPr>
          <w:lang w:eastAsia="en-US"/>
        </w:rPr>
      </w:pPr>
      <w:r w:rsidRPr="00356406">
        <w:rPr>
          <w:lang w:eastAsia="en-US"/>
        </w:rPr>
        <w:t xml:space="preserve">На 2023 год планируется проведение следующих работ: </w:t>
      </w:r>
    </w:p>
    <w:p w14:paraId="17E8B2BD" w14:textId="77777777" w:rsidR="00506284" w:rsidRPr="00356406" w:rsidRDefault="00506284" w:rsidP="00506284">
      <w:pPr>
        <w:numPr>
          <w:ilvl w:val="0"/>
          <w:numId w:val="5"/>
        </w:numPr>
        <w:spacing w:after="120" w:line="264" w:lineRule="auto"/>
        <w:ind w:left="426" w:right="141"/>
        <w:jc w:val="left"/>
        <w:rPr>
          <w:bCs/>
          <w:lang w:eastAsia="en-US"/>
        </w:rPr>
      </w:pPr>
      <w:r w:rsidRPr="00356406">
        <w:rPr>
          <w:bCs/>
          <w:lang w:eastAsia="en-US"/>
        </w:rPr>
        <w:t xml:space="preserve"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на сумму 6,9 млн.руб., в том числе 6,4 млн.руб. - средств федерального бюджета, 0,5 млн. руб. средств республиканского бюджета. </w:t>
      </w:r>
    </w:p>
    <w:p w14:paraId="551DC976" w14:textId="77777777" w:rsidR="00506284" w:rsidRPr="00356406" w:rsidRDefault="00506284" w:rsidP="00506284">
      <w:pPr>
        <w:numPr>
          <w:ilvl w:val="0"/>
          <w:numId w:val="5"/>
        </w:numPr>
        <w:spacing w:after="120" w:line="264" w:lineRule="auto"/>
        <w:ind w:left="426" w:right="141"/>
        <w:jc w:val="left"/>
        <w:rPr>
          <w:bCs/>
          <w:lang w:eastAsia="en-US"/>
        </w:rPr>
      </w:pPr>
      <w:r w:rsidRPr="00356406">
        <w:rPr>
          <w:bCs/>
          <w:lang w:eastAsia="en-US"/>
        </w:rPr>
        <w:t>Увеличение площади лесовосстановления, повышение качества и эффективности работ по лесовосстановлению на лесных участках непереданных в аренду на сумму 16,</w:t>
      </w:r>
      <w:r>
        <w:rPr>
          <w:bCs/>
          <w:lang w:eastAsia="en-US"/>
        </w:rPr>
        <w:t>6</w:t>
      </w:r>
      <w:r w:rsidRPr="00356406">
        <w:rPr>
          <w:bCs/>
          <w:lang w:eastAsia="en-US"/>
        </w:rPr>
        <w:t xml:space="preserve"> млн. руб. средств федерального    бюджета.</w:t>
      </w:r>
    </w:p>
    <w:p w14:paraId="72C694AC" w14:textId="77777777" w:rsidR="00506284" w:rsidRDefault="00506284" w:rsidP="00506284">
      <w:pPr>
        <w:ind w:right="141" w:firstLine="709"/>
      </w:pPr>
    </w:p>
    <w:p w14:paraId="47427E66" w14:textId="77777777" w:rsidR="00506284" w:rsidRDefault="00506284" w:rsidP="00506284">
      <w:pPr>
        <w:tabs>
          <w:tab w:val="left" w:pos="4080"/>
        </w:tabs>
        <w:ind w:right="141" w:firstLine="567"/>
        <w:rPr>
          <w:iCs/>
          <w:color w:val="000000"/>
          <w:kern w:val="24"/>
        </w:rPr>
      </w:pPr>
    </w:p>
    <w:p w14:paraId="5CF7E8E4" w14:textId="77777777" w:rsidR="00506284" w:rsidRDefault="00506284" w:rsidP="00506284">
      <w:pPr>
        <w:tabs>
          <w:tab w:val="left" w:pos="4080"/>
        </w:tabs>
        <w:ind w:left="-993"/>
        <w:jc w:val="center"/>
        <w:rPr>
          <w:iCs/>
          <w:color w:val="000000"/>
          <w:kern w:val="24"/>
        </w:rPr>
      </w:pPr>
    </w:p>
    <w:p w14:paraId="2DAE6ADD" w14:textId="77777777" w:rsidR="00506284" w:rsidRDefault="00506284" w:rsidP="00506284">
      <w:pPr>
        <w:jc w:val="left"/>
        <w:rPr>
          <w:rFonts w:eastAsia="Calibri"/>
          <w:b/>
        </w:rPr>
      </w:pPr>
    </w:p>
    <w:p w14:paraId="174679AD" w14:textId="77777777" w:rsidR="00506284" w:rsidRDefault="00506284" w:rsidP="00506284"/>
    <w:p w14:paraId="23AC20BC" w14:textId="13979C8E" w:rsidR="006A72B8" w:rsidRDefault="006A72B8" w:rsidP="00F4236B">
      <w:pPr>
        <w:ind w:left="709" w:firstLine="709"/>
        <w:jc w:val="center"/>
        <w:rPr>
          <w:iCs/>
          <w:color w:val="000000"/>
          <w:kern w:val="24"/>
        </w:rPr>
      </w:pPr>
    </w:p>
    <w:sectPr w:rsidR="006A72B8" w:rsidSect="00B937D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C0411" w14:textId="77777777" w:rsidR="00EE60BB" w:rsidRDefault="00EE60BB" w:rsidP="00B937D6">
      <w:r>
        <w:separator/>
      </w:r>
    </w:p>
  </w:endnote>
  <w:endnote w:type="continuationSeparator" w:id="0">
    <w:p w14:paraId="45D6198D" w14:textId="77777777" w:rsidR="00EE60BB" w:rsidRDefault="00EE60BB" w:rsidP="00B9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03E2E" w14:textId="77777777" w:rsidR="00EE60BB" w:rsidRDefault="00EE60BB" w:rsidP="00B937D6">
      <w:r>
        <w:separator/>
      </w:r>
    </w:p>
  </w:footnote>
  <w:footnote w:type="continuationSeparator" w:id="0">
    <w:p w14:paraId="00CF8AE8" w14:textId="77777777" w:rsidR="00EE60BB" w:rsidRDefault="00EE60BB" w:rsidP="00B93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89553475"/>
      <w:docPartObj>
        <w:docPartGallery w:val="Page Numbers (Top of Page)"/>
        <w:docPartUnique/>
      </w:docPartObj>
    </w:sdtPr>
    <w:sdtEndPr/>
    <w:sdtContent>
      <w:p w14:paraId="5278B95B" w14:textId="77777777" w:rsidR="00B937D6" w:rsidRDefault="003A44FA">
        <w:pPr>
          <w:pStyle w:val="a4"/>
          <w:jc w:val="center"/>
        </w:pPr>
        <w:r>
          <w:fldChar w:fldCharType="begin"/>
        </w:r>
        <w:r w:rsidR="00B937D6">
          <w:instrText>PAGE   \* MERGEFORMAT</w:instrText>
        </w:r>
        <w:r>
          <w:fldChar w:fldCharType="separate"/>
        </w:r>
        <w:r w:rsidR="00B164B3">
          <w:rPr>
            <w:noProof/>
          </w:rPr>
          <w:t>3</w:t>
        </w:r>
        <w:r>
          <w:fldChar w:fldCharType="end"/>
        </w:r>
      </w:p>
    </w:sdtContent>
  </w:sdt>
  <w:p w14:paraId="7C6BC7D9" w14:textId="77777777" w:rsidR="00B937D6" w:rsidRDefault="00B937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66475"/>
    <w:multiLevelType w:val="hybridMultilevel"/>
    <w:tmpl w:val="F0CA117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BF02A71"/>
    <w:multiLevelType w:val="hybridMultilevel"/>
    <w:tmpl w:val="F0DCB41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7695887"/>
    <w:multiLevelType w:val="hybridMultilevel"/>
    <w:tmpl w:val="5C2C8D18"/>
    <w:lvl w:ilvl="0" w:tplc="6FFC79F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0A44DA"/>
    <w:multiLevelType w:val="hybridMultilevel"/>
    <w:tmpl w:val="2DEE93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6FE48D5"/>
    <w:multiLevelType w:val="hybridMultilevel"/>
    <w:tmpl w:val="739A55C4"/>
    <w:lvl w:ilvl="0" w:tplc="B0122C5E">
      <w:start w:val="1"/>
      <w:numFmt w:val="upperRoman"/>
      <w:lvlText w:val="%1."/>
      <w:lvlJc w:val="left"/>
      <w:pPr>
        <w:ind w:left="383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  <w:rPr>
        <w:rFonts w:cs="Times New Roman"/>
      </w:rPr>
    </w:lvl>
  </w:abstractNum>
  <w:abstractNum w:abstractNumId="5" w15:restartNumberingAfterBreak="0">
    <w:nsid w:val="4FBD4988"/>
    <w:multiLevelType w:val="hybridMultilevel"/>
    <w:tmpl w:val="F626924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4201316"/>
    <w:multiLevelType w:val="hybridMultilevel"/>
    <w:tmpl w:val="05D62B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46BC4"/>
    <w:multiLevelType w:val="hybridMultilevel"/>
    <w:tmpl w:val="FB1ABA0A"/>
    <w:lvl w:ilvl="0" w:tplc="BDF047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4B2B17"/>
    <w:multiLevelType w:val="hybridMultilevel"/>
    <w:tmpl w:val="B5122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0ED7476"/>
    <w:multiLevelType w:val="hybridMultilevel"/>
    <w:tmpl w:val="E2AA4E16"/>
    <w:lvl w:ilvl="0" w:tplc="DD86FD1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E4"/>
    <w:rsid w:val="00000195"/>
    <w:rsid w:val="0000141A"/>
    <w:rsid w:val="0000589C"/>
    <w:rsid w:val="00014062"/>
    <w:rsid w:val="000147DC"/>
    <w:rsid w:val="00023521"/>
    <w:rsid w:val="00023DAE"/>
    <w:rsid w:val="00035448"/>
    <w:rsid w:val="00035E5F"/>
    <w:rsid w:val="00051CA5"/>
    <w:rsid w:val="00060A31"/>
    <w:rsid w:val="00062981"/>
    <w:rsid w:val="000827BA"/>
    <w:rsid w:val="0008671C"/>
    <w:rsid w:val="00090132"/>
    <w:rsid w:val="00097B6F"/>
    <w:rsid w:val="000B3464"/>
    <w:rsid w:val="000F54B1"/>
    <w:rsid w:val="000F5CDC"/>
    <w:rsid w:val="00107150"/>
    <w:rsid w:val="00130BD6"/>
    <w:rsid w:val="0013235C"/>
    <w:rsid w:val="001324A8"/>
    <w:rsid w:val="001351E0"/>
    <w:rsid w:val="00137AD8"/>
    <w:rsid w:val="0014176D"/>
    <w:rsid w:val="00142B70"/>
    <w:rsid w:val="00156449"/>
    <w:rsid w:val="00163113"/>
    <w:rsid w:val="0016435F"/>
    <w:rsid w:val="0017147C"/>
    <w:rsid w:val="00182345"/>
    <w:rsid w:val="001B51FF"/>
    <w:rsid w:val="001B67E5"/>
    <w:rsid w:val="001B684D"/>
    <w:rsid w:val="001C0CFC"/>
    <w:rsid w:val="001C6D67"/>
    <w:rsid w:val="001C6F44"/>
    <w:rsid w:val="001F6564"/>
    <w:rsid w:val="00211E3C"/>
    <w:rsid w:val="00213D56"/>
    <w:rsid w:val="00217F1E"/>
    <w:rsid w:val="00231587"/>
    <w:rsid w:val="00242785"/>
    <w:rsid w:val="00243957"/>
    <w:rsid w:val="00250CB4"/>
    <w:rsid w:val="00255CF0"/>
    <w:rsid w:val="002609B6"/>
    <w:rsid w:val="00263A40"/>
    <w:rsid w:val="002640D5"/>
    <w:rsid w:val="0028291D"/>
    <w:rsid w:val="002A0041"/>
    <w:rsid w:val="002B3F59"/>
    <w:rsid w:val="002B56E5"/>
    <w:rsid w:val="002D1F9E"/>
    <w:rsid w:val="002F0BF6"/>
    <w:rsid w:val="002F1315"/>
    <w:rsid w:val="002F57FC"/>
    <w:rsid w:val="003078E0"/>
    <w:rsid w:val="003116CF"/>
    <w:rsid w:val="00333E3E"/>
    <w:rsid w:val="00350889"/>
    <w:rsid w:val="00360B23"/>
    <w:rsid w:val="00362A44"/>
    <w:rsid w:val="003648BA"/>
    <w:rsid w:val="00373305"/>
    <w:rsid w:val="003753BB"/>
    <w:rsid w:val="00375EAE"/>
    <w:rsid w:val="00382B05"/>
    <w:rsid w:val="003941B2"/>
    <w:rsid w:val="00395DA7"/>
    <w:rsid w:val="003A44FA"/>
    <w:rsid w:val="003B1154"/>
    <w:rsid w:val="003B27F4"/>
    <w:rsid w:val="003C0F92"/>
    <w:rsid w:val="003D6A7F"/>
    <w:rsid w:val="004110E0"/>
    <w:rsid w:val="00436CE9"/>
    <w:rsid w:val="00440CB3"/>
    <w:rsid w:val="00441A16"/>
    <w:rsid w:val="0045466F"/>
    <w:rsid w:val="00460F2B"/>
    <w:rsid w:val="00470020"/>
    <w:rsid w:val="00483B2A"/>
    <w:rsid w:val="004852C8"/>
    <w:rsid w:val="00492F6F"/>
    <w:rsid w:val="004A434C"/>
    <w:rsid w:val="004E0FA6"/>
    <w:rsid w:val="004E12E0"/>
    <w:rsid w:val="004F37C5"/>
    <w:rsid w:val="00501CCF"/>
    <w:rsid w:val="00506284"/>
    <w:rsid w:val="005063FD"/>
    <w:rsid w:val="005065A9"/>
    <w:rsid w:val="0051287F"/>
    <w:rsid w:val="00516271"/>
    <w:rsid w:val="00516EDF"/>
    <w:rsid w:val="00527D11"/>
    <w:rsid w:val="00531B84"/>
    <w:rsid w:val="0055063C"/>
    <w:rsid w:val="00552597"/>
    <w:rsid w:val="0055798F"/>
    <w:rsid w:val="00567484"/>
    <w:rsid w:val="00573C1B"/>
    <w:rsid w:val="005843DB"/>
    <w:rsid w:val="00595F9A"/>
    <w:rsid w:val="00596171"/>
    <w:rsid w:val="005A6C3C"/>
    <w:rsid w:val="005B17A6"/>
    <w:rsid w:val="005B2BDD"/>
    <w:rsid w:val="005C611A"/>
    <w:rsid w:val="005D5103"/>
    <w:rsid w:val="005E321F"/>
    <w:rsid w:val="005E4902"/>
    <w:rsid w:val="005F4FA3"/>
    <w:rsid w:val="006211E2"/>
    <w:rsid w:val="006358F2"/>
    <w:rsid w:val="00646810"/>
    <w:rsid w:val="00657E29"/>
    <w:rsid w:val="00663CE4"/>
    <w:rsid w:val="00674BBC"/>
    <w:rsid w:val="00682467"/>
    <w:rsid w:val="00684C9F"/>
    <w:rsid w:val="00684D48"/>
    <w:rsid w:val="00690B14"/>
    <w:rsid w:val="00697376"/>
    <w:rsid w:val="006A4C46"/>
    <w:rsid w:val="006A72B8"/>
    <w:rsid w:val="006B61A9"/>
    <w:rsid w:val="006C707A"/>
    <w:rsid w:val="006E17B2"/>
    <w:rsid w:val="00704DC5"/>
    <w:rsid w:val="00705C29"/>
    <w:rsid w:val="00713215"/>
    <w:rsid w:val="00725E22"/>
    <w:rsid w:val="00740249"/>
    <w:rsid w:val="0074232C"/>
    <w:rsid w:val="00742894"/>
    <w:rsid w:val="0074481A"/>
    <w:rsid w:val="00765CFD"/>
    <w:rsid w:val="00775D53"/>
    <w:rsid w:val="0078451A"/>
    <w:rsid w:val="0078746F"/>
    <w:rsid w:val="007955B2"/>
    <w:rsid w:val="007A4D4E"/>
    <w:rsid w:val="007B2AB1"/>
    <w:rsid w:val="007B3680"/>
    <w:rsid w:val="007E2C91"/>
    <w:rsid w:val="007E795A"/>
    <w:rsid w:val="0080413E"/>
    <w:rsid w:val="008139FC"/>
    <w:rsid w:val="00814C12"/>
    <w:rsid w:val="00847358"/>
    <w:rsid w:val="00853556"/>
    <w:rsid w:val="00880742"/>
    <w:rsid w:val="00880C34"/>
    <w:rsid w:val="00886E58"/>
    <w:rsid w:val="00887DDC"/>
    <w:rsid w:val="0089354F"/>
    <w:rsid w:val="008D04E4"/>
    <w:rsid w:val="008F6477"/>
    <w:rsid w:val="008F7912"/>
    <w:rsid w:val="00926A4A"/>
    <w:rsid w:val="0096680F"/>
    <w:rsid w:val="00974CF5"/>
    <w:rsid w:val="00994812"/>
    <w:rsid w:val="009B2CE4"/>
    <w:rsid w:val="009D157A"/>
    <w:rsid w:val="009F5AFF"/>
    <w:rsid w:val="00A32AB5"/>
    <w:rsid w:val="00A349DF"/>
    <w:rsid w:val="00A36998"/>
    <w:rsid w:val="00A52B5B"/>
    <w:rsid w:val="00A87121"/>
    <w:rsid w:val="00A93EB0"/>
    <w:rsid w:val="00AA1729"/>
    <w:rsid w:val="00AA53A1"/>
    <w:rsid w:val="00AA5B37"/>
    <w:rsid w:val="00AB2B23"/>
    <w:rsid w:val="00AD1B55"/>
    <w:rsid w:val="00AE523C"/>
    <w:rsid w:val="00B00B8B"/>
    <w:rsid w:val="00B01811"/>
    <w:rsid w:val="00B11E5F"/>
    <w:rsid w:val="00B1227D"/>
    <w:rsid w:val="00B1346E"/>
    <w:rsid w:val="00B164B3"/>
    <w:rsid w:val="00B33727"/>
    <w:rsid w:val="00B34010"/>
    <w:rsid w:val="00B35BAC"/>
    <w:rsid w:val="00B408A5"/>
    <w:rsid w:val="00B50A8E"/>
    <w:rsid w:val="00B6415F"/>
    <w:rsid w:val="00B70B47"/>
    <w:rsid w:val="00B85E9D"/>
    <w:rsid w:val="00B91BC2"/>
    <w:rsid w:val="00B937D6"/>
    <w:rsid w:val="00BC1C1D"/>
    <w:rsid w:val="00BC6ABB"/>
    <w:rsid w:val="00BD65E8"/>
    <w:rsid w:val="00BE6DB9"/>
    <w:rsid w:val="00BF12B0"/>
    <w:rsid w:val="00BF5E0E"/>
    <w:rsid w:val="00BF5F41"/>
    <w:rsid w:val="00C006D2"/>
    <w:rsid w:val="00C12BF6"/>
    <w:rsid w:val="00C161B4"/>
    <w:rsid w:val="00C2468B"/>
    <w:rsid w:val="00C41A68"/>
    <w:rsid w:val="00C505F7"/>
    <w:rsid w:val="00C53E9A"/>
    <w:rsid w:val="00C550AF"/>
    <w:rsid w:val="00C6171A"/>
    <w:rsid w:val="00C626F0"/>
    <w:rsid w:val="00C775E6"/>
    <w:rsid w:val="00CA5F50"/>
    <w:rsid w:val="00CA7BEC"/>
    <w:rsid w:val="00CC79D6"/>
    <w:rsid w:val="00CD3A15"/>
    <w:rsid w:val="00CE383F"/>
    <w:rsid w:val="00CF0AB0"/>
    <w:rsid w:val="00D1399C"/>
    <w:rsid w:val="00D25A9E"/>
    <w:rsid w:val="00D30F19"/>
    <w:rsid w:val="00D4592B"/>
    <w:rsid w:val="00D617E5"/>
    <w:rsid w:val="00D67874"/>
    <w:rsid w:val="00D71016"/>
    <w:rsid w:val="00D872BB"/>
    <w:rsid w:val="00DA1AE7"/>
    <w:rsid w:val="00DA1D9C"/>
    <w:rsid w:val="00DA4947"/>
    <w:rsid w:val="00DB6ACF"/>
    <w:rsid w:val="00DD38D3"/>
    <w:rsid w:val="00DD5A58"/>
    <w:rsid w:val="00E001E2"/>
    <w:rsid w:val="00E1495E"/>
    <w:rsid w:val="00E16C46"/>
    <w:rsid w:val="00E26962"/>
    <w:rsid w:val="00E30301"/>
    <w:rsid w:val="00E34A78"/>
    <w:rsid w:val="00E57B14"/>
    <w:rsid w:val="00E608EE"/>
    <w:rsid w:val="00E71561"/>
    <w:rsid w:val="00E71E48"/>
    <w:rsid w:val="00E7240D"/>
    <w:rsid w:val="00E77660"/>
    <w:rsid w:val="00E86E13"/>
    <w:rsid w:val="00E879F2"/>
    <w:rsid w:val="00E91791"/>
    <w:rsid w:val="00E91E2C"/>
    <w:rsid w:val="00EA6625"/>
    <w:rsid w:val="00EB63BD"/>
    <w:rsid w:val="00EB7CE4"/>
    <w:rsid w:val="00ED5685"/>
    <w:rsid w:val="00EE5DAC"/>
    <w:rsid w:val="00EE60BB"/>
    <w:rsid w:val="00EE6E48"/>
    <w:rsid w:val="00F01997"/>
    <w:rsid w:val="00F020CC"/>
    <w:rsid w:val="00F048E2"/>
    <w:rsid w:val="00F16737"/>
    <w:rsid w:val="00F4236B"/>
    <w:rsid w:val="00F46D45"/>
    <w:rsid w:val="00F54D43"/>
    <w:rsid w:val="00F749F9"/>
    <w:rsid w:val="00F87DA3"/>
    <w:rsid w:val="00FA3F37"/>
    <w:rsid w:val="00FB268D"/>
    <w:rsid w:val="00FB7731"/>
    <w:rsid w:val="00FD6773"/>
    <w:rsid w:val="00FD6BBB"/>
    <w:rsid w:val="00FE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FEA1"/>
  <w15:docId w15:val="{1F27249C-3C75-4DCF-BD5F-D209FA04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7D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basedOn w:val="a0"/>
    <w:link w:val="a4"/>
    <w:uiPriority w:val="99"/>
    <w:locked/>
    <w:rsid w:val="00B937D6"/>
    <w:rPr>
      <w:lang w:eastAsia="ru-RU"/>
    </w:rPr>
  </w:style>
  <w:style w:type="paragraph" w:styleId="a4">
    <w:name w:val="header"/>
    <w:aliases w:val="Знак"/>
    <w:basedOn w:val="a"/>
    <w:link w:val="a3"/>
    <w:uiPriority w:val="99"/>
    <w:unhideWhenUsed/>
    <w:rsid w:val="00B937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B937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937D6"/>
    <w:pPr>
      <w:ind w:left="720"/>
      <w:contextualSpacing/>
      <w:jc w:val="left"/>
    </w:pPr>
    <w:rPr>
      <w:sz w:val="20"/>
      <w:szCs w:val="20"/>
    </w:rPr>
  </w:style>
  <w:style w:type="table" w:styleId="a6">
    <w:name w:val="Table Grid"/>
    <w:basedOn w:val="a1"/>
    <w:uiPriority w:val="59"/>
    <w:rsid w:val="00B937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B937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37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89354F"/>
    <w:pPr>
      <w:spacing w:after="0" w:line="240" w:lineRule="auto"/>
    </w:pPr>
    <w:rPr>
      <w:rFonts w:ascii="Calibri" w:eastAsia="Times New Roman" w:hAnsi="Calibri" w:cs="Times New Roman"/>
      <w:sz w:val="21"/>
    </w:rPr>
  </w:style>
  <w:style w:type="character" w:customStyle="1" w:styleId="aa">
    <w:name w:val="Без интервала Знак"/>
    <w:link w:val="a9"/>
    <w:locked/>
    <w:rsid w:val="0089354F"/>
    <w:rPr>
      <w:rFonts w:ascii="Calibri" w:eastAsia="Times New Roman" w:hAnsi="Calibri" w:cs="Times New Roman"/>
      <w:sz w:val="21"/>
    </w:rPr>
  </w:style>
  <w:style w:type="character" w:customStyle="1" w:styleId="fontstyle01">
    <w:name w:val="fontstyle01"/>
    <w:basedOn w:val="a0"/>
    <w:rsid w:val="0089354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609B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09B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uiPriority w:val="99"/>
    <w:semiHidden/>
    <w:unhideWhenUsed/>
    <w:rsid w:val="00B1346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A87121"/>
    <w:rPr>
      <w:color w:val="0000FF" w:themeColor="hyperlink"/>
      <w:u w:val="single"/>
    </w:rPr>
  </w:style>
  <w:style w:type="character" w:customStyle="1" w:styleId="2">
    <w:name w:val="Основной текст (2) + Курсив"/>
    <w:rsid w:val="004F37C5"/>
    <w:rPr>
      <w:rFonts w:ascii="Times New Roman" w:hAnsi="Times New Roman"/>
      <w:i/>
      <w:sz w:val="26"/>
      <w:u w:val="none"/>
    </w:rPr>
  </w:style>
  <w:style w:type="table" w:customStyle="1" w:styleId="3">
    <w:name w:val="Сетка таблицы3"/>
    <w:basedOn w:val="a1"/>
    <w:next w:val="a6"/>
    <w:uiPriority w:val="59"/>
    <w:rsid w:val="00035E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FD547-F351-4DA4-B18E-E8FE01F06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11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Старший брат Шамиль</cp:lastModifiedBy>
  <cp:revision>64</cp:revision>
  <cp:lastPrinted>2023-01-10T12:26:00Z</cp:lastPrinted>
  <dcterms:created xsi:type="dcterms:W3CDTF">2022-09-29T06:45:00Z</dcterms:created>
  <dcterms:modified xsi:type="dcterms:W3CDTF">2023-02-02T11:17:00Z</dcterms:modified>
</cp:coreProperties>
</file>